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6D3D5" w14:textId="77777777" w:rsidR="00F14DF1" w:rsidRPr="00F14DF1" w:rsidRDefault="00F14DF1" w:rsidP="00F14DF1">
      <w:pPr>
        <w:rPr>
          <w:rFonts w:cs="Arial"/>
          <w:sz w:val="22"/>
          <w:szCs w:val="22"/>
        </w:rPr>
      </w:pPr>
    </w:p>
    <w:tbl>
      <w:tblPr>
        <w:tblpPr w:leftFromText="180" w:rightFromText="180" w:vertAnchor="text" w:tblpY="1"/>
        <w:tblOverlap w:val="never"/>
        <w:tblW w:w="5144" w:type="pct"/>
        <w:tblCellSpacing w:w="20" w:type="dxa"/>
        <w:tblBorders>
          <w:top w:val="outset" w:sz="6" w:space="0" w:color="33CC33"/>
          <w:left w:val="outset" w:sz="6" w:space="0" w:color="33CC33"/>
          <w:bottom w:val="outset" w:sz="6" w:space="0" w:color="33CC33"/>
          <w:right w:val="outset" w:sz="6" w:space="0" w:color="33CC33"/>
          <w:insideH w:val="outset" w:sz="6" w:space="0" w:color="33CC33"/>
          <w:insideV w:val="outset" w:sz="6" w:space="0" w:color="33CC33"/>
        </w:tblBorders>
        <w:tblLayout w:type="fixed"/>
        <w:tblLook w:val="04A0" w:firstRow="1" w:lastRow="0" w:firstColumn="1" w:lastColumn="0" w:noHBand="0" w:noVBand="1"/>
      </w:tblPr>
      <w:tblGrid>
        <w:gridCol w:w="1786"/>
        <w:gridCol w:w="6749"/>
      </w:tblGrid>
      <w:tr w:rsidR="00F14DF1" w:rsidRPr="00A06266" w14:paraId="16A8689F" w14:textId="77777777">
        <w:trPr>
          <w:cantSplit/>
          <w:trHeight w:val="397"/>
          <w:tblCellSpacing w:w="20" w:type="dxa"/>
        </w:trPr>
        <w:tc>
          <w:tcPr>
            <w:tcW w:w="2087" w:type="dxa"/>
            <w:vAlign w:val="center"/>
          </w:tcPr>
          <w:p w14:paraId="75C96F36" w14:textId="77777777" w:rsidR="00F14DF1" w:rsidRPr="00A06266" w:rsidRDefault="00F14DF1">
            <w:r>
              <w:rPr>
                <w:b/>
              </w:rPr>
              <w:t>Post title:</w:t>
            </w:r>
          </w:p>
        </w:tc>
        <w:tc>
          <w:tcPr>
            <w:tcW w:w="8274" w:type="dxa"/>
            <w:vAlign w:val="center"/>
          </w:tcPr>
          <w:p w14:paraId="4BBC6CD8" w14:textId="77777777" w:rsidR="00F14DF1" w:rsidRPr="00A06266" w:rsidRDefault="00F14DF1">
            <w:r>
              <w:t>Midday Supervisory Assistant (MSA)</w:t>
            </w:r>
          </w:p>
        </w:tc>
      </w:tr>
      <w:tr w:rsidR="00F14DF1" w:rsidRPr="00A06266" w14:paraId="70F15982" w14:textId="77777777">
        <w:trPr>
          <w:cantSplit/>
          <w:trHeight w:val="397"/>
          <w:tblCellSpacing w:w="20" w:type="dxa"/>
        </w:trPr>
        <w:tc>
          <w:tcPr>
            <w:tcW w:w="2087" w:type="dxa"/>
            <w:vAlign w:val="center"/>
          </w:tcPr>
          <w:p w14:paraId="55C2608B" w14:textId="77777777" w:rsidR="00F14DF1" w:rsidRPr="00A06266" w:rsidRDefault="00F14DF1">
            <w:r>
              <w:rPr>
                <w:b/>
              </w:rPr>
              <w:t>Grade:</w:t>
            </w:r>
          </w:p>
        </w:tc>
        <w:tc>
          <w:tcPr>
            <w:tcW w:w="8274" w:type="dxa"/>
            <w:vAlign w:val="center"/>
          </w:tcPr>
          <w:p w14:paraId="1CFEAAF6" w14:textId="77777777" w:rsidR="00F14DF1" w:rsidRPr="00A06266" w:rsidRDefault="00F14DF1">
            <w:r>
              <w:t>AB</w:t>
            </w:r>
          </w:p>
        </w:tc>
      </w:tr>
      <w:tr w:rsidR="00F14DF1" w:rsidRPr="00A06266" w14:paraId="212F5BD0" w14:textId="77777777">
        <w:trPr>
          <w:cantSplit/>
          <w:trHeight w:val="397"/>
          <w:tblCellSpacing w:w="20" w:type="dxa"/>
        </w:trPr>
        <w:tc>
          <w:tcPr>
            <w:tcW w:w="2087" w:type="dxa"/>
            <w:vAlign w:val="center"/>
          </w:tcPr>
          <w:p w14:paraId="7603CEA1" w14:textId="77777777" w:rsidR="00F14DF1" w:rsidRDefault="00F14DF1">
            <w:pPr>
              <w:rPr>
                <w:b/>
              </w:rPr>
            </w:pPr>
            <w:r>
              <w:rPr>
                <w:b/>
              </w:rPr>
              <w:t>Responsible to:</w:t>
            </w:r>
          </w:p>
        </w:tc>
        <w:tc>
          <w:tcPr>
            <w:tcW w:w="8274" w:type="dxa"/>
            <w:vAlign w:val="center"/>
          </w:tcPr>
          <w:p w14:paraId="0B1AE0D1" w14:textId="77777777" w:rsidR="00F14DF1" w:rsidRDefault="00115163">
            <w:pPr>
              <w:rPr>
                <w:bCs/>
              </w:rPr>
            </w:pPr>
            <w:r>
              <w:t>Headteacher</w:t>
            </w:r>
          </w:p>
        </w:tc>
      </w:tr>
      <w:tr w:rsidR="00F14DF1" w:rsidRPr="00A06266" w14:paraId="450F94A8" w14:textId="77777777">
        <w:trPr>
          <w:cantSplit/>
          <w:trHeight w:val="397"/>
          <w:tblCellSpacing w:w="20" w:type="dxa"/>
        </w:trPr>
        <w:tc>
          <w:tcPr>
            <w:tcW w:w="2087" w:type="dxa"/>
            <w:vAlign w:val="center"/>
          </w:tcPr>
          <w:p w14:paraId="30E202A5" w14:textId="77777777" w:rsidR="00F14DF1" w:rsidRDefault="00F14DF1">
            <w:pPr>
              <w:rPr>
                <w:b/>
              </w:rPr>
            </w:pPr>
            <w:r>
              <w:rPr>
                <w:b/>
              </w:rPr>
              <w:t>Staff managed:</w:t>
            </w:r>
          </w:p>
        </w:tc>
        <w:tc>
          <w:tcPr>
            <w:tcW w:w="8274" w:type="dxa"/>
            <w:vAlign w:val="center"/>
          </w:tcPr>
          <w:p w14:paraId="698C43BD" w14:textId="77777777" w:rsidR="00F14DF1" w:rsidRPr="00A06266" w:rsidRDefault="00F14DF1">
            <w:r>
              <w:t>None</w:t>
            </w:r>
          </w:p>
        </w:tc>
      </w:tr>
      <w:tr w:rsidR="00F14DF1" w:rsidRPr="00A06266" w14:paraId="23FA8B8A" w14:textId="77777777">
        <w:trPr>
          <w:cantSplit/>
          <w:trHeight w:val="397"/>
          <w:tblCellSpacing w:w="20" w:type="dxa"/>
        </w:trPr>
        <w:tc>
          <w:tcPr>
            <w:tcW w:w="2087" w:type="dxa"/>
            <w:vAlign w:val="center"/>
          </w:tcPr>
          <w:p w14:paraId="01C6D98F" w14:textId="77777777" w:rsidR="00F14DF1" w:rsidRDefault="00F14DF1">
            <w:pPr>
              <w:rPr>
                <w:b/>
              </w:rPr>
            </w:pPr>
            <w:r>
              <w:rPr>
                <w:b/>
              </w:rPr>
              <w:t>Directorate:</w:t>
            </w:r>
          </w:p>
        </w:tc>
        <w:tc>
          <w:tcPr>
            <w:tcW w:w="8274" w:type="dxa"/>
            <w:vAlign w:val="center"/>
          </w:tcPr>
          <w:p w14:paraId="44950556" w14:textId="77777777" w:rsidR="00F14DF1" w:rsidRPr="00A06266" w:rsidRDefault="00F14DF1">
            <w:r>
              <w:t>Children and Young People's Service</w:t>
            </w:r>
          </w:p>
        </w:tc>
      </w:tr>
      <w:tr w:rsidR="00F14DF1" w:rsidRPr="00A06266" w14:paraId="2EAFBF8D" w14:textId="77777777">
        <w:trPr>
          <w:cantSplit/>
          <w:trHeight w:val="397"/>
          <w:tblCellSpacing w:w="20" w:type="dxa"/>
        </w:trPr>
        <w:tc>
          <w:tcPr>
            <w:tcW w:w="2087" w:type="dxa"/>
            <w:vAlign w:val="center"/>
          </w:tcPr>
          <w:p w14:paraId="5DC7E8B3" w14:textId="77777777" w:rsidR="00F14DF1" w:rsidRDefault="00F14DF1">
            <w:pPr>
              <w:rPr>
                <w:b/>
              </w:rPr>
            </w:pPr>
            <w:r>
              <w:rPr>
                <w:b/>
              </w:rPr>
              <w:t>School name:</w:t>
            </w:r>
          </w:p>
        </w:tc>
        <w:tc>
          <w:tcPr>
            <w:tcW w:w="8274" w:type="dxa"/>
            <w:vAlign w:val="center"/>
          </w:tcPr>
          <w:p w14:paraId="59370460" w14:textId="77777777" w:rsidR="00F14DF1" w:rsidRPr="00A06266" w:rsidRDefault="00115163">
            <w:r>
              <w:t>Wheatcroft Community Primary School</w:t>
            </w:r>
          </w:p>
        </w:tc>
      </w:tr>
      <w:tr w:rsidR="00F14DF1" w:rsidRPr="00A06266" w14:paraId="4985AF52" w14:textId="77777777">
        <w:trPr>
          <w:cantSplit/>
          <w:trHeight w:val="397"/>
          <w:tblCellSpacing w:w="20" w:type="dxa"/>
        </w:trPr>
        <w:tc>
          <w:tcPr>
            <w:tcW w:w="2087" w:type="dxa"/>
            <w:vAlign w:val="center"/>
          </w:tcPr>
          <w:p w14:paraId="2754548C" w14:textId="77777777" w:rsidR="00F14DF1" w:rsidRDefault="00F14DF1">
            <w:pPr>
              <w:rPr>
                <w:b/>
              </w:rPr>
            </w:pPr>
            <w:r>
              <w:rPr>
                <w:b/>
              </w:rPr>
              <w:t>Job family:</w:t>
            </w:r>
          </w:p>
        </w:tc>
        <w:tc>
          <w:tcPr>
            <w:tcW w:w="8274" w:type="dxa"/>
            <w:vAlign w:val="center"/>
          </w:tcPr>
          <w:p w14:paraId="693C4DE8" w14:textId="77777777" w:rsidR="00F14DF1" w:rsidRPr="00A06266" w:rsidRDefault="00F14DF1">
            <w:r>
              <w:rPr>
                <w:b/>
              </w:rPr>
              <w:t>C&amp;S - Care &amp; Support</w:t>
            </w:r>
          </w:p>
        </w:tc>
      </w:tr>
      <w:tr w:rsidR="00F14DF1" w:rsidRPr="00A06266" w14:paraId="4FAF98B3" w14:textId="77777777">
        <w:trPr>
          <w:cantSplit/>
          <w:trHeight w:val="397"/>
          <w:tblCellSpacing w:w="20" w:type="dxa"/>
        </w:trPr>
        <w:tc>
          <w:tcPr>
            <w:tcW w:w="2087" w:type="dxa"/>
            <w:vAlign w:val="center"/>
          </w:tcPr>
          <w:p w14:paraId="28A3C82A" w14:textId="77777777" w:rsidR="00F14DF1" w:rsidRDefault="00F14DF1">
            <w:pPr>
              <w:rPr>
                <w:b/>
              </w:rPr>
            </w:pPr>
            <w:r>
              <w:rPr>
                <w:b/>
              </w:rPr>
              <w:t>Date of issue:</w:t>
            </w:r>
          </w:p>
        </w:tc>
        <w:tc>
          <w:tcPr>
            <w:tcW w:w="8274" w:type="dxa"/>
            <w:vAlign w:val="center"/>
          </w:tcPr>
          <w:p w14:paraId="2E42B1E6" w14:textId="73B13763" w:rsidR="00F14DF1" w:rsidRPr="00A06266" w:rsidRDefault="00687F39">
            <w:r>
              <w:t>September 2026</w:t>
            </w:r>
          </w:p>
        </w:tc>
      </w:tr>
    </w:tbl>
    <w:p w14:paraId="1E81E432" w14:textId="77777777" w:rsidR="00724C58" w:rsidRDefault="00724C58">
      <w:pPr>
        <w:rPr>
          <w:vanish/>
        </w:rPr>
      </w:pPr>
    </w:p>
    <w:tbl>
      <w:tblPr>
        <w:tblW w:w="8801" w:type="dxa"/>
        <w:tblBorders>
          <w:top w:val="single" w:sz="8" w:space="0" w:color="70AD47"/>
          <w:left w:val="single" w:sz="8" w:space="0" w:color="70AD47"/>
          <w:bottom w:val="single" w:sz="8" w:space="0" w:color="70AD47"/>
          <w:right w:val="single" w:sz="8" w:space="0" w:color="70AD47"/>
        </w:tblBorders>
        <w:tblLayout w:type="fixed"/>
        <w:tblLook w:val="04A0" w:firstRow="1" w:lastRow="0" w:firstColumn="1" w:lastColumn="0" w:noHBand="0" w:noVBand="1"/>
      </w:tblPr>
      <w:tblGrid>
        <w:gridCol w:w="8801"/>
      </w:tblGrid>
      <w:tr w:rsidR="00F14DF1" w:rsidRPr="00A06266" w14:paraId="66F16C29" w14:textId="77777777">
        <w:trPr>
          <w:trHeight w:val="448"/>
        </w:trPr>
        <w:tc>
          <w:tcPr>
            <w:tcW w:w="8801" w:type="dxa"/>
            <w:tcBorders>
              <w:top w:val="single" w:sz="8" w:space="0" w:color="4472C4"/>
              <w:left w:val="single" w:sz="8" w:space="0" w:color="4472C4"/>
              <w:bottom w:val="single" w:sz="8" w:space="0" w:color="4472C4"/>
              <w:right w:val="single" w:sz="8" w:space="0" w:color="4472C4"/>
            </w:tcBorders>
            <w:shd w:val="clear" w:color="auto" w:fill="4472C4"/>
            <w:vAlign w:val="center"/>
          </w:tcPr>
          <w:p w14:paraId="781C0B7B" w14:textId="77777777" w:rsidR="00F14DF1" w:rsidRDefault="00F14DF1">
            <w:pPr>
              <w:rPr>
                <w:rFonts w:eastAsia="Calibri" w:cs="Arial"/>
                <w:b/>
                <w:bCs/>
                <w:color w:val="FFFFFF"/>
              </w:rPr>
            </w:pPr>
            <w:r>
              <w:rPr>
                <w:b/>
                <w:bCs/>
                <w:color w:val="FFFFFF"/>
                <w:sz w:val="22"/>
                <w:szCs w:val="22"/>
              </w:rPr>
              <w:t>Safeguarding Statement</w:t>
            </w:r>
          </w:p>
        </w:tc>
      </w:tr>
      <w:tr w:rsidR="00F14DF1" w:rsidRPr="005415D6" w14:paraId="60FB845E" w14:textId="77777777">
        <w:trPr>
          <w:trHeight w:val="448"/>
        </w:trPr>
        <w:tc>
          <w:tcPr>
            <w:tcW w:w="8801" w:type="dxa"/>
            <w:tcBorders>
              <w:top w:val="single" w:sz="8" w:space="0" w:color="4472C4"/>
              <w:left w:val="single" w:sz="8" w:space="0" w:color="4472C4"/>
              <w:bottom w:val="single" w:sz="8" w:space="0" w:color="4472C4"/>
              <w:right w:val="single" w:sz="8" w:space="0" w:color="4472C4"/>
            </w:tcBorders>
            <w:vAlign w:val="center"/>
          </w:tcPr>
          <w:p w14:paraId="56CF521C" w14:textId="77777777" w:rsidR="00F14DF1" w:rsidRDefault="00F14DF1">
            <w:pPr>
              <w:pStyle w:val="ListParagraph"/>
              <w:numPr>
                <w:ilvl w:val="0"/>
                <w:numId w:val="48"/>
              </w:numPr>
              <w:ind w:left="357" w:hanging="357"/>
              <w:contextualSpacing/>
              <w:rPr>
                <w:rFonts w:eastAsia="Calibri" w:cs="Arial"/>
                <w:b/>
                <w:bCs/>
                <w:sz w:val="22"/>
                <w:szCs w:val="22"/>
              </w:rPr>
            </w:pPr>
            <w:r>
              <w:rPr>
                <w:rFonts w:eastAsia="Calibri" w:cs="Arial"/>
                <w:sz w:val="22"/>
                <w:szCs w:val="22"/>
              </w:rPr>
              <w:t>Required to work indoors and outdoors when supervising the children and young people to ensure their safety.</w:t>
            </w:r>
          </w:p>
          <w:p w14:paraId="6A8DE79E" w14:textId="77777777" w:rsidR="00F14DF1" w:rsidRDefault="00F14DF1">
            <w:pPr>
              <w:pStyle w:val="ListParagraph"/>
              <w:numPr>
                <w:ilvl w:val="0"/>
                <w:numId w:val="48"/>
              </w:numPr>
              <w:ind w:left="357" w:hanging="357"/>
              <w:contextualSpacing/>
              <w:rPr>
                <w:rFonts w:eastAsia="Calibri" w:cs="Arial"/>
                <w:b/>
                <w:bCs/>
                <w:sz w:val="22"/>
                <w:szCs w:val="22"/>
              </w:rPr>
            </w:pPr>
            <w:r>
              <w:rPr>
                <w:rFonts w:eastAsia="Calibri" w:cs="Arial"/>
                <w:sz w:val="22"/>
                <w:szCs w:val="22"/>
              </w:rPr>
              <w:t>Enhanced DBS Clearance required</w:t>
            </w:r>
          </w:p>
        </w:tc>
      </w:tr>
    </w:tbl>
    <w:p w14:paraId="2C120089" w14:textId="77777777" w:rsidR="00F14DF1" w:rsidRPr="0077329D" w:rsidRDefault="00F14DF1" w:rsidP="00F14DF1">
      <w:pPr>
        <w:rPr>
          <w:sz w:val="16"/>
          <w:szCs w:val="16"/>
        </w:rPr>
      </w:pPr>
    </w:p>
    <w:tbl>
      <w:tblPr>
        <w:tblpPr w:leftFromText="180" w:rightFromText="180" w:vertAnchor="text" w:tblpY="1"/>
        <w:tblOverlap w:val="never"/>
        <w:tblW w:w="5140" w:type="pct"/>
        <w:tblLayout w:type="fixed"/>
        <w:tblLook w:val="04A0" w:firstRow="1" w:lastRow="0" w:firstColumn="1" w:lastColumn="0" w:noHBand="0" w:noVBand="1"/>
      </w:tblPr>
      <w:tblGrid>
        <w:gridCol w:w="8545"/>
      </w:tblGrid>
      <w:tr w:rsidR="00F14DF1" w:rsidRPr="006A3F07" w14:paraId="40816595" w14:textId="77777777">
        <w:trPr>
          <w:cantSplit/>
          <w:trHeight w:val="397"/>
        </w:trPr>
        <w:tc>
          <w:tcPr>
            <w:tcW w:w="10490" w:type="dxa"/>
            <w:shd w:val="clear" w:color="auto" w:fill="538135"/>
            <w:vAlign w:val="center"/>
          </w:tcPr>
          <w:tbl>
            <w:tblPr>
              <w:tblpPr w:leftFromText="180" w:rightFromText="180" w:vertAnchor="text" w:tblpY="1"/>
              <w:tblOverlap w:val="never"/>
              <w:tblW w:w="4963" w:type="pct"/>
              <w:tblLayout w:type="fixed"/>
              <w:tblLook w:val="04A0" w:firstRow="1" w:lastRow="0" w:firstColumn="1" w:lastColumn="0" w:noHBand="0" w:noVBand="1"/>
            </w:tblPr>
            <w:tblGrid>
              <w:gridCol w:w="1797"/>
              <w:gridCol w:w="6470"/>
            </w:tblGrid>
            <w:tr w:rsidR="00F14DF1" w:rsidRPr="00A06266" w14:paraId="5ABEB4CB" w14:textId="77777777">
              <w:trPr>
                <w:cantSplit/>
                <w:trHeight w:val="397"/>
              </w:trPr>
              <w:tc>
                <w:tcPr>
                  <w:tcW w:w="2192" w:type="dxa"/>
                  <w:vAlign w:val="center"/>
                </w:tcPr>
                <w:p w14:paraId="49AB614F" w14:textId="77777777" w:rsidR="00F14DF1" w:rsidRPr="00A06266" w:rsidRDefault="00F14DF1">
                  <w:r>
                    <w:rPr>
                      <w:b/>
                      <w:bCs/>
                      <w:color w:val="FFFFFF"/>
                    </w:rPr>
                    <w:t>Job Purpose:</w:t>
                  </w:r>
                </w:p>
              </w:tc>
              <w:tc>
                <w:tcPr>
                  <w:tcW w:w="8050" w:type="dxa"/>
                  <w:vAlign w:val="center"/>
                </w:tcPr>
                <w:p w14:paraId="4EC0EFDC" w14:textId="77777777" w:rsidR="00F14DF1" w:rsidRDefault="00F14DF1">
                  <w:pPr>
                    <w:pStyle w:val="NoSpacing"/>
                    <w:rPr>
                      <w:b/>
                    </w:rPr>
                  </w:pPr>
                  <w:r>
                    <w:rPr>
                      <w:b/>
                      <w:color w:val="FFFFFF"/>
                    </w:rPr>
                    <w:t xml:space="preserve">To work as part of a team monitoring pupil behaviour during the midday break to ensure a caring and safe environment. </w:t>
                  </w:r>
                </w:p>
              </w:tc>
            </w:tr>
          </w:tbl>
          <w:p w14:paraId="612AC2D6" w14:textId="77777777" w:rsidR="00F14DF1" w:rsidRPr="00A06266" w:rsidRDefault="00F14DF1">
            <w:pPr>
              <w:shd w:val="clear" w:color="auto" w:fill="538135"/>
              <w:spacing w:before="120" w:after="120"/>
            </w:pPr>
          </w:p>
        </w:tc>
      </w:tr>
    </w:tbl>
    <w:p w14:paraId="3F22D6CD" w14:textId="77777777" w:rsidR="00724C58" w:rsidRDefault="00724C58">
      <w:pPr>
        <w:rPr>
          <w:vanish/>
        </w:rPr>
      </w:pPr>
    </w:p>
    <w:tbl>
      <w:tblPr>
        <w:tblW w:w="8800" w:type="dxa"/>
        <w:tblBorders>
          <w:top w:val="single" w:sz="8" w:space="0" w:color="538135"/>
          <w:left w:val="single" w:sz="8" w:space="0" w:color="538135"/>
          <w:bottom w:val="single" w:sz="8" w:space="0" w:color="538135"/>
          <w:right w:val="single" w:sz="8" w:space="0" w:color="538135"/>
          <w:insideH w:val="single" w:sz="8" w:space="0" w:color="538135"/>
        </w:tblBorders>
        <w:tblLook w:val="04A0" w:firstRow="1" w:lastRow="0" w:firstColumn="1" w:lastColumn="0" w:noHBand="0" w:noVBand="1"/>
      </w:tblPr>
      <w:tblGrid>
        <w:gridCol w:w="2243"/>
        <w:gridCol w:w="6557"/>
      </w:tblGrid>
      <w:tr w:rsidR="00F14DF1" w:rsidRPr="0070480A" w14:paraId="7BE6B426" w14:textId="77777777">
        <w:trPr>
          <w:trHeight w:val="399"/>
        </w:trPr>
        <w:tc>
          <w:tcPr>
            <w:tcW w:w="1988" w:type="dxa"/>
          </w:tcPr>
          <w:p w14:paraId="36974FDD" w14:textId="77777777" w:rsidR="00F14DF1" w:rsidRDefault="00F14DF1">
            <w:pPr>
              <w:rPr>
                <w:rFonts w:eastAsia="Calibri" w:cs="Arial"/>
                <w:b/>
                <w:bCs/>
                <w:color w:val="FFFFFF"/>
              </w:rPr>
            </w:pPr>
            <w:r>
              <w:rPr>
                <w:rFonts w:eastAsia="Calibri" w:cs="Arial"/>
                <w:b/>
                <w:bCs/>
              </w:rPr>
              <w:t>Operational Issues:</w:t>
            </w:r>
          </w:p>
        </w:tc>
        <w:tc>
          <w:tcPr>
            <w:tcW w:w="6812" w:type="dxa"/>
          </w:tcPr>
          <w:p w14:paraId="65DF9F82"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 xml:space="preserve">Supervise the playground area, playing fields, cloakrooms and classrooms etc during the lunchtime break. </w:t>
            </w:r>
          </w:p>
          <w:p w14:paraId="4EF73057"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Assist with the removal of food and equipment once pupils have eaten their lunch.</w:t>
            </w:r>
          </w:p>
          <w:p w14:paraId="7C066BF1"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Deal with minor first aid incidents; follow appropriate procedures for recording and reporting.</w:t>
            </w:r>
          </w:p>
          <w:p w14:paraId="1D6803CC"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 xml:space="preserve">Assist in the implementation of appropriate behaviour management strategies as required </w:t>
            </w:r>
          </w:p>
          <w:p w14:paraId="3A667DB4"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Observe a child or young person’s behaviour, understand its context, and notice any unexpected changes and report any inappropriate behaviour to the correct member of staff.</w:t>
            </w:r>
          </w:p>
          <w:p w14:paraId="08F13F01"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2"/>
                <w:szCs w:val="22"/>
              </w:rPr>
            </w:pPr>
            <w:r>
              <w:rPr>
                <w:rFonts w:eastAsia="Calibri" w:cs="Arial"/>
                <w:sz w:val="22"/>
                <w:szCs w:val="22"/>
              </w:rPr>
              <w:t>Resolve minor disputes between pupils</w:t>
            </w:r>
          </w:p>
          <w:p w14:paraId="2A0AD052" w14:textId="77777777" w:rsidR="00F14DF1" w:rsidRDefault="00F14DF1">
            <w:pPr>
              <w:numPr>
                <w:ilvl w:val="0"/>
                <w:numId w:val="45"/>
              </w:numPr>
              <w:overflowPunct w:val="0"/>
              <w:autoSpaceDE w:val="0"/>
              <w:autoSpaceDN w:val="0"/>
              <w:adjustRightInd w:val="0"/>
              <w:ind w:left="346" w:hanging="357"/>
              <w:jc w:val="both"/>
              <w:textAlignment w:val="baseline"/>
              <w:rPr>
                <w:rFonts w:eastAsia="Calibri" w:cs="Arial"/>
                <w:b/>
                <w:bCs/>
                <w:sz w:val="20"/>
                <w:szCs w:val="20"/>
              </w:rPr>
            </w:pPr>
            <w:r>
              <w:rPr>
                <w:rFonts w:eastAsia="Calibri" w:cs="Arial"/>
                <w:sz w:val="22"/>
                <w:szCs w:val="22"/>
              </w:rPr>
              <w:t xml:space="preserve">Assist in the supervision of other activities during the midday break, including setting out and storing equipment </w:t>
            </w:r>
          </w:p>
        </w:tc>
      </w:tr>
      <w:tr w:rsidR="00F14DF1" w:rsidRPr="0070480A" w14:paraId="3A247B6B" w14:textId="77777777">
        <w:trPr>
          <w:trHeight w:val="399"/>
        </w:trPr>
        <w:tc>
          <w:tcPr>
            <w:tcW w:w="1988" w:type="dxa"/>
            <w:tcBorders>
              <w:top w:val="single" w:sz="8" w:space="0" w:color="005489"/>
              <w:left w:val="single" w:sz="8" w:space="0" w:color="005489"/>
              <w:bottom w:val="single" w:sz="8" w:space="0" w:color="005489"/>
            </w:tcBorders>
          </w:tcPr>
          <w:p w14:paraId="5C9A1841" w14:textId="77777777" w:rsidR="00F14DF1" w:rsidRDefault="00F14DF1">
            <w:pPr>
              <w:rPr>
                <w:rFonts w:eastAsia="Calibri" w:cs="Arial"/>
                <w:b/>
                <w:bCs/>
              </w:rPr>
            </w:pPr>
            <w:r>
              <w:rPr>
                <w:rFonts w:eastAsia="Calibri" w:cs="Arial"/>
                <w:b/>
                <w:bCs/>
              </w:rPr>
              <w:t>Communications:</w:t>
            </w:r>
          </w:p>
        </w:tc>
        <w:tc>
          <w:tcPr>
            <w:tcW w:w="6812" w:type="dxa"/>
            <w:tcBorders>
              <w:top w:val="single" w:sz="8" w:space="0" w:color="005489"/>
              <w:bottom w:val="single" w:sz="8" w:space="0" w:color="005489"/>
              <w:right w:val="single" w:sz="8" w:space="0" w:color="005489"/>
            </w:tcBorders>
          </w:tcPr>
          <w:p w14:paraId="1EA15899" w14:textId="77777777" w:rsidR="00F14DF1" w:rsidRDefault="00F14DF1">
            <w:pPr>
              <w:numPr>
                <w:ilvl w:val="0"/>
                <w:numId w:val="46"/>
              </w:numPr>
              <w:ind w:left="346" w:hanging="357"/>
              <w:rPr>
                <w:rFonts w:eastAsia="Calibri" w:cs="Arial"/>
                <w:sz w:val="22"/>
                <w:szCs w:val="22"/>
              </w:rPr>
            </w:pPr>
            <w:r>
              <w:rPr>
                <w:rFonts w:eastAsia="Calibri" w:cs="Arial"/>
                <w:sz w:val="22"/>
                <w:szCs w:val="22"/>
              </w:rPr>
              <w:t xml:space="preserve">Establish rapport and respectful, trusting relationships with children, young people and those caring for them. </w:t>
            </w:r>
          </w:p>
          <w:p w14:paraId="2ED09709" w14:textId="77777777" w:rsidR="00F14DF1" w:rsidRDefault="00F14DF1">
            <w:pPr>
              <w:numPr>
                <w:ilvl w:val="0"/>
                <w:numId w:val="46"/>
              </w:numPr>
              <w:ind w:left="346" w:hanging="357"/>
              <w:rPr>
                <w:rFonts w:eastAsia="Calibri" w:cs="Arial"/>
                <w:sz w:val="22"/>
                <w:szCs w:val="22"/>
              </w:rPr>
            </w:pPr>
            <w:r>
              <w:rPr>
                <w:rFonts w:eastAsia="Calibri" w:cs="Arial"/>
                <w:sz w:val="22"/>
                <w:szCs w:val="22"/>
              </w:rPr>
              <w:t>Report any concerns about pupil welfare to the appropriate member of staff in a confidential manner.</w:t>
            </w:r>
          </w:p>
          <w:p w14:paraId="133F099E" w14:textId="77777777" w:rsidR="00F14DF1" w:rsidRDefault="00F14DF1">
            <w:pPr>
              <w:numPr>
                <w:ilvl w:val="0"/>
                <w:numId w:val="46"/>
              </w:numPr>
              <w:overflowPunct w:val="0"/>
              <w:autoSpaceDE w:val="0"/>
              <w:autoSpaceDN w:val="0"/>
              <w:adjustRightInd w:val="0"/>
              <w:ind w:left="346" w:hanging="357"/>
              <w:textAlignment w:val="baseline"/>
              <w:rPr>
                <w:rFonts w:eastAsia="Calibri" w:cs="Arial"/>
                <w:sz w:val="22"/>
                <w:szCs w:val="22"/>
              </w:rPr>
            </w:pPr>
            <w:r>
              <w:rPr>
                <w:rFonts w:eastAsia="Calibri" w:cs="Arial"/>
                <w:sz w:val="22"/>
                <w:szCs w:val="22"/>
              </w:rPr>
              <w:t>Communicate effectively with all staff, pupils, families and carers.</w:t>
            </w:r>
          </w:p>
          <w:p w14:paraId="7460A19A" w14:textId="77777777" w:rsidR="00F14DF1" w:rsidRDefault="00F14DF1">
            <w:pPr>
              <w:numPr>
                <w:ilvl w:val="0"/>
                <w:numId w:val="46"/>
              </w:numPr>
              <w:overflowPunct w:val="0"/>
              <w:autoSpaceDE w:val="0"/>
              <w:autoSpaceDN w:val="0"/>
              <w:adjustRightInd w:val="0"/>
              <w:ind w:left="346" w:hanging="357"/>
              <w:textAlignment w:val="baseline"/>
              <w:rPr>
                <w:rFonts w:eastAsia="Calibri" w:cs="Arial"/>
                <w:sz w:val="22"/>
                <w:szCs w:val="22"/>
              </w:rPr>
            </w:pPr>
            <w:r>
              <w:rPr>
                <w:rFonts w:eastAsia="Calibri" w:cs="Arial"/>
                <w:sz w:val="22"/>
                <w:szCs w:val="22"/>
              </w:rPr>
              <w:t>Provide support and encouragement to children and young people.</w:t>
            </w:r>
          </w:p>
        </w:tc>
      </w:tr>
      <w:tr w:rsidR="00F14DF1" w:rsidRPr="0070480A" w14:paraId="1AF6AB13" w14:textId="77777777">
        <w:trPr>
          <w:trHeight w:val="399"/>
        </w:trPr>
        <w:tc>
          <w:tcPr>
            <w:tcW w:w="1988" w:type="dxa"/>
          </w:tcPr>
          <w:p w14:paraId="249F960F" w14:textId="77777777" w:rsidR="00F14DF1" w:rsidRDefault="00F14DF1">
            <w:pPr>
              <w:rPr>
                <w:rFonts w:eastAsia="Calibri" w:cs="Arial"/>
                <w:b/>
                <w:bCs/>
              </w:rPr>
            </w:pPr>
            <w:r>
              <w:rPr>
                <w:rFonts w:eastAsia="Calibri" w:cs="Arial"/>
                <w:b/>
                <w:bCs/>
              </w:rPr>
              <w:t>Safeguarding</w:t>
            </w:r>
          </w:p>
        </w:tc>
        <w:tc>
          <w:tcPr>
            <w:tcW w:w="6812" w:type="dxa"/>
          </w:tcPr>
          <w:p w14:paraId="194C7D4A" w14:textId="77777777" w:rsidR="00F14DF1" w:rsidRDefault="00F14DF1">
            <w:pPr>
              <w:pStyle w:val="NoSpacing"/>
              <w:numPr>
                <w:ilvl w:val="0"/>
                <w:numId w:val="46"/>
              </w:numPr>
              <w:ind w:left="346" w:hanging="357"/>
              <w:rPr>
                <w:rFonts w:ascii="Arial" w:hAnsi="Arial" w:cs="Arial"/>
              </w:rPr>
            </w:pPr>
            <w:r>
              <w:rPr>
                <w:rFonts w:ascii="Arial" w:hAnsi="Arial" w:cs="Arial"/>
              </w:rPr>
              <w:t>To be committed to safeguarding and promote the welfare of children, young people and adults, raising concerns as appropriate.</w:t>
            </w:r>
          </w:p>
          <w:p w14:paraId="266F506F" w14:textId="77777777" w:rsidR="00F14DF1" w:rsidRDefault="00F14DF1">
            <w:pPr>
              <w:pStyle w:val="NoSpacing"/>
              <w:numPr>
                <w:ilvl w:val="0"/>
                <w:numId w:val="46"/>
              </w:numPr>
              <w:ind w:left="346" w:hanging="357"/>
              <w:rPr>
                <w:rFonts w:ascii="Arial" w:hAnsi="Arial" w:cs="Arial"/>
              </w:rPr>
            </w:pPr>
            <w:r>
              <w:rPr>
                <w:rFonts w:ascii="Arial" w:hAnsi="Arial" w:cs="Arial"/>
              </w:rPr>
              <w:t>Be aware of and comply with policies and procedures relating to child protection, confidentiality, health, safety and security.</w:t>
            </w:r>
          </w:p>
          <w:p w14:paraId="176D6FEB" w14:textId="77777777" w:rsidR="00F14DF1" w:rsidRDefault="00F14DF1">
            <w:pPr>
              <w:pStyle w:val="NoSpacing"/>
              <w:numPr>
                <w:ilvl w:val="0"/>
                <w:numId w:val="46"/>
              </w:numPr>
              <w:ind w:left="346" w:hanging="357"/>
              <w:rPr>
                <w:rFonts w:ascii="Arial" w:hAnsi="Arial" w:cs="Arial"/>
              </w:rPr>
            </w:pPr>
            <w:r>
              <w:rPr>
                <w:rFonts w:ascii="Arial" w:hAnsi="Arial" w:cs="Arial"/>
              </w:rPr>
              <w:lastRenderedPageBreak/>
              <w:t>Be aware of own (and others’) professional boundaries.</w:t>
            </w:r>
          </w:p>
          <w:p w14:paraId="5C6B49AF" w14:textId="77777777" w:rsidR="00F14DF1" w:rsidRDefault="00F14DF1">
            <w:pPr>
              <w:pStyle w:val="NoSpacing"/>
              <w:numPr>
                <w:ilvl w:val="0"/>
                <w:numId w:val="46"/>
              </w:numPr>
              <w:ind w:left="346" w:hanging="357"/>
              <w:rPr>
                <w:rFonts w:ascii="Arial" w:hAnsi="Arial" w:cs="Arial"/>
              </w:rPr>
            </w:pPr>
            <w:r>
              <w:rPr>
                <w:rFonts w:ascii="Arial" w:hAnsi="Arial" w:cs="Arial"/>
              </w:rPr>
              <w:t xml:space="preserve">Be responsible for promoting and safeguarding the welfare of children and young people that you are responsible for and </w:t>
            </w:r>
            <w:proofErr w:type="gramStart"/>
            <w:r>
              <w:rPr>
                <w:rFonts w:ascii="Arial" w:hAnsi="Arial" w:cs="Arial"/>
              </w:rPr>
              <w:t>come into contact with</w:t>
            </w:r>
            <w:proofErr w:type="gramEnd"/>
          </w:p>
        </w:tc>
      </w:tr>
      <w:tr w:rsidR="00F14DF1" w:rsidRPr="0070480A" w14:paraId="5917FAD7" w14:textId="77777777">
        <w:trPr>
          <w:trHeight w:val="399"/>
        </w:trPr>
        <w:tc>
          <w:tcPr>
            <w:tcW w:w="1988" w:type="dxa"/>
            <w:tcBorders>
              <w:top w:val="single" w:sz="8" w:space="0" w:color="005489"/>
              <w:left w:val="single" w:sz="8" w:space="0" w:color="005489"/>
              <w:bottom w:val="single" w:sz="8" w:space="0" w:color="005489"/>
            </w:tcBorders>
          </w:tcPr>
          <w:p w14:paraId="040DABFB" w14:textId="77777777" w:rsidR="00F14DF1" w:rsidRDefault="00F14DF1">
            <w:pPr>
              <w:rPr>
                <w:rFonts w:eastAsia="Calibri" w:cs="Arial"/>
                <w:b/>
                <w:bCs/>
              </w:rPr>
            </w:pPr>
            <w:r>
              <w:rPr>
                <w:rFonts w:eastAsia="Calibri" w:cs="Arial"/>
                <w:b/>
                <w:bCs/>
              </w:rPr>
              <w:lastRenderedPageBreak/>
              <w:t>Systems and information:</w:t>
            </w:r>
          </w:p>
        </w:tc>
        <w:tc>
          <w:tcPr>
            <w:tcW w:w="6812" w:type="dxa"/>
            <w:tcBorders>
              <w:top w:val="single" w:sz="8" w:space="0" w:color="005489"/>
              <w:bottom w:val="single" w:sz="8" w:space="0" w:color="005489"/>
              <w:right w:val="single" w:sz="8" w:space="0" w:color="005489"/>
            </w:tcBorders>
          </w:tcPr>
          <w:p w14:paraId="1B8B78E1" w14:textId="77777777" w:rsidR="00F14DF1" w:rsidRDefault="00F14DF1">
            <w:pPr>
              <w:numPr>
                <w:ilvl w:val="0"/>
                <w:numId w:val="47"/>
              </w:numPr>
              <w:overflowPunct w:val="0"/>
              <w:autoSpaceDE w:val="0"/>
              <w:autoSpaceDN w:val="0"/>
              <w:adjustRightInd w:val="0"/>
              <w:ind w:left="346" w:hanging="357"/>
              <w:textAlignment w:val="baseline"/>
              <w:rPr>
                <w:rFonts w:eastAsia="Calibri" w:cs="Arial"/>
                <w:sz w:val="22"/>
                <w:szCs w:val="22"/>
              </w:rPr>
            </w:pPr>
            <w:r>
              <w:rPr>
                <w:rFonts w:eastAsia="Calibri" w:cs="Arial"/>
                <w:sz w:val="22"/>
                <w:szCs w:val="22"/>
              </w:rPr>
              <w:t>Participate in the school’s performance management scheme.</w:t>
            </w:r>
          </w:p>
          <w:p w14:paraId="50A90829" w14:textId="77777777" w:rsidR="00F14DF1" w:rsidRDefault="00F14DF1">
            <w:pPr>
              <w:numPr>
                <w:ilvl w:val="0"/>
                <w:numId w:val="47"/>
              </w:numPr>
              <w:overflowPunct w:val="0"/>
              <w:autoSpaceDE w:val="0"/>
              <w:autoSpaceDN w:val="0"/>
              <w:adjustRightInd w:val="0"/>
              <w:ind w:left="346" w:hanging="357"/>
              <w:textAlignment w:val="baseline"/>
              <w:rPr>
                <w:rFonts w:eastAsia="Calibri" w:cs="Arial"/>
                <w:sz w:val="22"/>
                <w:szCs w:val="22"/>
              </w:rPr>
            </w:pPr>
            <w:r>
              <w:rPr>
                <w:rFonts w:eastAsia="Calibri" w:cs="Arial"/>
                <w:sz w:val="22"/>
                <w:szCs w:val="22"/>
              </w:rPr>
              <w:t>Participate in training and other learning activities and performance development as required.</w:t>
            </w:r>
          </w:p>
          <w:p w14:paraId="7FAADE1D" w14:textId="77777777" w:rsidR="00F14DF1" w:rsidRDefault="00F14DF1">
            <w:pPr>
              <w:numPr>
                <w:ilvl w:val="0"/>
                <w:numId w:val="47"/>
              </w:numPr>
              <w:overflowPunct w:val="0"/>
              <w:autoSpaceDE w:val="0"/>
              <w:autoSpaceDN w:val="0"/>
              <w:adjustRightInd w:val="0"/>
              <w:ind w:left="346" w:hanging="357"/>
              <w:textAlignment w:val="baseline"/>
              <w:rPr>
                <w:rFonts w:eastAsia="Calibri" w:cs="Arial"/>
                <w:sz w:val="22"/>
                <w:szCs w:val="22"/>
              </w:rPr>
            </w:pPr>
            <w:r>
              <w:rPr>
                <w:rFonts w:eastAsia="Calibri" w:cs="Arial"/>
                <w:sz w:val="22"/>
                <w:szCs w:val="22"/>
              </w:rPr>
              <w:t>Attend staff meetings and training days by agreement with the Headteacher.</w:t>
            </w:r>
          </w:p>
        </w:tc>
      </w:tr>
    </w:tbl>
    <w:p w14:paraId="07FEF123" w14:textId="77777777" w:rsidR="00F14DF1" w:rsidRDefault="00F14DF1" w:rsidP="00F14DF1">
      <w:pPr>
        <w:rPr>
          <w:rFonts w:cs="Arial"/>
        </w:rPr>
      </w:pPr>
    </w:p>
    <w:tbl>
      <w:tblPr>
        <w:tblW w:w="5145" w:type="pct"/>
        <w:tblBorders>
          <w:top w:val="single" w:sz="8" w:space="0" w:color="866243"/>
          <w:left w:val="single" w:sz="8" w:space="0" w:color="866243"/>
          <w:bottom w:val="single" w:sz="8" w:space="0" w:color="866243"/>
          <w:right w:val="single" w:sz="8" w:space="0" w:color="866243"/>
        </w:tblBorders>
        <w:tblLook w:val="04A0" w:firstRow="1" w:lastRow="0" w:firstColumn="1" w:lastColumn="0" w:noHBand="0" w:noVBand="1"/>
      </w:tblPr>
      <w:tblGrid>
        <w:gridCol w:w="6109"/>
        <w:gridCol w:w="2423"/>
      </w:tblGrid>
      <w:tr w:rsidR="00F14DF1" w:rsidRPr="00A06266" w14:paraId="1D29E304" w14:textId="77777777">
        <w:trPr>
          <w:trHeight w:val="397"/>
        </w:trPr>
        <w:tc>
          <w:tcPr>
            <w:tcW w:w="3580" w:type="pct"/>
            <w:shd w:val="clear" w:color="auto" w:fill="866243"/>
            <w:vAlign w:val="center"/>
          </w:tcPr>
          <w:p w14:paraId="5A7575D3" w14:textId="77777777" w:rsidR="00F14DF1" w:rsidRDefault="00F14DF1">
            <w:pPr>
              <w:rPr>
                <w:rFonts w:eastAsia="Calibri" w:cs="Arial"/>
                <w:b/>
                <w:bCs/>
                <w:color w:val="44546A"/>
                <w:sz w:val="32"/>
                <w:szCs w:val="32"/>
              </w:rPr>
            </w:pPr>
            <w:r>
              <w:rPr>
                <w:rFonts w:eastAsia="Calibri" w:cs="Arial"/>
                <w:b/>
                <w:bCs/>
                <w:color w:val="FFFFFF"/>
              </w:rPr>
              <w:br w:type="page"/>
              <w:t>Person Specification:</w:t>
            </w:r>
          </w:p>
        </w:tc>
        <w:tc>
          <w:tcPr>
            <w:tcW w:w="1420" w:type="pct"/>
            <w:shd w:val="clear" w:color="auto" w:fill="866243"/>
          </w:tcPr>
          <w:p w14:paraId="6735FCA3" w14:textId="77777777" w:rsidR="00F14DF1" w:rsidRDefault="00F14DF1">
            <w:pPr>
              <w:rPr>
                <w:rFonts w:eastAsia="Calibri" w:cs="Arial"/>
                <w:b/>
                <w:bCs/>
                <w:color w:val="FFFFFF"/>
                <w:sz w:val="32"/>
                <w:szCs w:val="32"/>
              </w:rPr>
            </w:pPr>
          </w:p>
        </w:tc>
      </w:tr>
      <w:tr w:rsidR="00F14DF1" w:rsidRPr="00A06266" w14:paraId="6FEA0636" w14:textId="77777777">
        <w:trPr>
          <w:trHeight w:val="397"/>
        </w:trPr>
        <w:tc>
          <w:tcPr>
            <w:tcW w:w="3580" w:type="pct"/>
            <w:tcBorders>
              <w:top w:val="single" w:sz="8" w:space="0" w:color="866243"/>
              <w:left w:val="single" w:sz="8" w:space="0" w:color="866243"/>
              <w:bottom w:val="single" w:sz="8" w:space="0" w:color="866243"/>
            </w:tcBorders>
            <w:shd w:val="clear" w:color="auto" w:fill="FFFFFF"/>
          </w:tcPr>
          <w:p w14:paraId="6AF6D636" w14:textId="77777777" w:rsidR="00F14DF1" w:rsidRDefault="00F14DF1">
            <w:pPr>
              <w:rPr>
                <w:rFonts w:eastAsia="Calibri" w:cs="Arial"/>
                <w:b/>
                <w:bCs/>
              </w:rPr>
            </w:pPr>
            <w:r>
              <w:rPr>
                <w:rFonts w:eastAsia="Calibri" w:cs="Arial"/>
                <w:b/>
                <w:bCs/>
              </w:rPr>
              <w:t>Essential</w:t>
            </w:r>
          </w:p>
        </w:tc>
        <w:tc>
          <w:tcPr>
            <w:tcW w:w="1420" w:type="pct"/>
            <w:tcBorders>
              <w:top w:val="single" w:sz="8" w:space="0" w:color="866243"/>
              <w:bottom w:val="single" w:sz="8" w:space="0" w:color="866243"/>
              <w:right w:val="single" w:sz="8" w:space="0" w:color="866243"/>
            </w:tcBorders>
            <w:shd w:val="clear" w:color="auto" w:fill="DBDBDB"/>
          </w:tcPr>
          <w:p w14:paraId="1A84B394" w14:textId="77777777" w:rsidR="00F14DF1" w:rsidRDefault="00F14DF1">
            <w:pPr>
              <w:rPr>
                <w:rFonts w:eastAsia="Calibri" w:cs="Arial"/>
                <w:b/>
              </w:rPr>
            </w:pPr>
            <w:r>
              <w:rPr>
                <w:rFonts w:eastAsia="Calibri" w:cs="Arial"/>
                <w:b/>
              </w:rPr>
              <w:t>Desirable</w:t>
            </w:r>
          </w:p>
        </w:tc>
      </w:tr>
      <w:tr w:rsidR="00F14DF1" w:rsidRPr="00A06266" w14:paraId="23B6EAEB" w14:textId="77777777">
        <w:trPr>
          <w:trHeight w:val="814"/>
        </w:trPr>
        <w:tc>
          <w:tcPr>
            <w:tcW w:w="3580" w:type="pct"/>
            <w:shd w:val="clear" w:color="auto" w:fill="FFFFFF"/>
          </w:tcPr>
          <w:p w14:paraId="7FFD3076" w14:textId="77777777" w:rsidR="00F14DF1" w:rsidRDefault="00F14DF1">
            <w:pPr>
              <w:rPr>
                <w:rFonts w:eastAsia="Calibri" w:cs="Arial"/>
                <w:b/>
                <w:bCs/>
              </w:rPr>
            </w:pPr>
            <w:r>
              <w:rPr>
                <w:rFonts w:eastAsia="Calibri" w:cs="Arial"/>
                <w:b/>
                <w:bCs/>
              </w:rPr>
              <w:t>Knowledge and Experience</w:t>
            </w:r>
          </w:p>
          <w:p w14:paraId="2F391FF8" w14:textId="77777777" w:rsidR="00F14DF1" w:rsidRDefault="00F14DF1">
            <w:pPr>
              <w:numPr>
                <w:ilvl w:val="0"/>
                <w:numId w:val="43"/>
              </w:numPr>
              <w:rPr>
                <w:rFonts w:eastAsia="Calibri" w:cs="Arial"/>
                <w:b/>
                <w:bCs/>
                <w:sz w:val="22"/>
                <w:szCs w:val="22"/>
              </w:rPr>
            </w:pPr>
            <w:r>
              <w:rPr>
                <w:rFonts w:eastAsia="Calibri" w:cs="Arial"/>
                <w:sz w:val="22"/>
                <w:szCs w:val="22"/>
              </w:rPr>
              <w:t>Awareness of health and hygiene issues</w:t>
            </w:r>
          </w:p>
          <w:p w14:paraId="3D8C45BC" w14:textId="77777777" w:rsidR="00F14DF1" w:rsidRDefault="00F14DF1">
            <w:pPr>
              <w:numPr>
                <w:ilvl w:val="0"/>
                <w:numId w:val="43"/>
              </w:numPr>
              <w:rPr>
                <w:rFonts w:eastAsia="Calibri" w:cs="Arial"/>
                <w:b/>
                <w:bCs/>
                <w:sz w:val="22"/>
                <w:szCs w:val="22"/>
              </w:rPr>
            </w:pPr>
            <w:r>
              <w:rPr>
                <w:rFonts w:eastAsia="Calibri" w:cs="Arial"/>
                <w:sz w:val="22"/>
                <w:szCs w:val="22"/>
              </w:rPr>
              <w:t>Experience appropriate to working with children</w:t>
            </w:r>
          </w:p>
          <w:p w14:paraId="495C1291" w14:textId="77777777" w:rsidR="00F14DF1" w:rsidRDefault="00F14DF1">
            <w:pPr>
              <w:ind w:left="360"/>
              <w:rPr>
                <w:rFonts w:eastAsia="Calibri" w:cs="Arial"/>
                <w:b/>
                <w:bCs/>
                <w:sz w:val="22"/>
                <w:szCs w:val="22"/>
              </w:rPr>
            </w:pPr>
          </w:p>
        </w:tc>
        <w:tc>
          <w:tcPr>
            <w:tcW w:w="1420" w:type="pct"/>
            <w:tcBorders>
              <w:top w:val="single" w:sz="8" w:space="0" w:color="A5A5A5"/>
            </w:tcBorders>
            <w:shd w:val="clear" w:color="auto" w:fill="DBDBDB"/>
          </w:tcPr>
          <w:p w14:paraId="6C411346" w14:textId="77777777" w:rsidR="00F14DF1" w:rsidRDefault="00F14DF1">
            <w:pPr>
              <w:numPr>
                <w:ilvl w:val="0"/>
                <w:numId w:val="43"/>
              </w:numPr>
              <w:rPr>
                <w:rFonts w:eastAsia="Calibri" w:cs="Arial"/>
                <w:sz w:val="22"/>
                <w:szCs w:val="22"/>
              </w:rPr>
            </w:pPr>
            <w:r>
              <w:rPr>
                <w:rFonts w:eastAsia="Calibri" w:cs="Arial"/>
                <w:sz w:val="22"/>
                <w:szCs w:val="22"/>
              </w:rPr>
              <w:t>Behaviour management. (</w:t>
            </w:r>
            <w:proofErr w:type="gramStart"/>
            <w:r>
              <w:rPr>
                <w:rFonts w:eastAsia="Calibri" w:cs="Arial"/>
                <w:sz w:val="22"/>
                <w:szCs w:val="22"/>
              </w:rPr>
              <w:t>This criteria</w:t>
            </w:r>
            <w:proofErr w:type="gramEnd"/>
            <w:r>
              <w:rPr>
                <w:rFonts w:eastAsia="Calibri" w:cs="Arial"/>
                <w:sz w:val="22"/>
                <w:szCs w:val="22"/>
              </w:rPr>
              <w:t xml:space="preserve"> may be essential for secondary or larger primary schools)</w:t>
            </w:r>
          </w:p>
          <w:p w14:paraId="178D5307" w14:textId="77777777" w:rsidR="00F14DF1" w:rsidRDefault="00F14DF1">
            <w:pPr>
              <w:numPr>
                <w:ilvl w:val="0"/>
                <w:numId w:val="43"/>
              </w:numPr>
              <w:rPr>
                <w:rFonts w:eastAsia="Calibri" w:cs="Arial"/>
              </w:rPr>
            </w:pPr>
            <w:r>
              <w:rPr>
                <w:rFonts w:eastAsia="Calibri" w:cs="Arial"/>
                <w:sz w:val="22"/>
                <w:szCs w:val="22"/>
              </w:rPr>
              <w:t>Good written and verbal communication skills.</w:t>
            </w:r>
          </w:p>
        </w:tc>
      </w:tr>
      <w:tr w:rsidR="00F14DF1" w:rsidRPr="00A06266" w14:paraId="1599F40F" w14:textId="77777777">
        <w:trPr>
          <w:trHeight w:val="397"/>
        </w:trPr>
        <w:tc>
          <w:tcPr>
            <w:tcW w:w="3580" w:type="pct"/>
            <w:tcBorders>
              <w:top w:val="single" w:sz="8" w:space="0" w:color="866243"/>
              <w:left w:val="single" w:sz="8" w:space="0" w:color="866243"/>
              <w:bottom w:val="single" w:sz="8" w:space="0" w:color="866243"/>
            </w:tcBorders>
          </w:tcPr>
          <w:p w14:paraId="3B5EF5C4" w14:textId="77777777" w:rsidR="00F14DF1" w:rsidRDefault="00F14DF1">
            <w:pPr>
              <w:rPr>
                <w:rFonts w:eastAsia="Calibri" w:cs="Arial"/>
                <w:b/>
                <w:bCs/>
              </w:rPr>
            </w:pPr>
            <w:r>
              <w:rPr>
                <w:rFonts w:eastAsia="Calibri" w:cs="Arial"/>
                <w:b/>
                <w:bCs/>
              </w:rPr>
              <w:t>Occupational Skills</w:t>
            </w:r>
          </w:p>
          <w:p w14:paraId="4507231D" w14:textId="77777777" w:rsidR="00F14DF1" w:rsidRDefault="00F14DF1">
            <w:pPr>
              <w:numPr>
                <w:ilvl w:val="0"/>
                <w:numId w:val="30"/>
              </w:numPr>
              <w:rPr>
                <w:rFonts w:eastAsia="Calibri" w:cs="Arial"/>
                <w:b/>
                <w:bCs/>
                <w:sz w:val="22"/>
                <w:szCs w:val="22"/>
              </w:rPr>
            </w:pPr>
            <w:r>
              <w:rPr>
                <w:rFonts w:eastAsia="Calibri" w:cs="Arial"/>
                <w:sz w:val="22"/>
                <w:szCs w:val="22"/>
              </w:rPr>
              <w:t>Judgemental skills</w:t>
            </w:r>
          </w:p>
          <w:p w14:paraId="3DDAF13E" w14:textId="77777777" w:rsidR="00F14DF1" w:rsidRDefault="00F14DF1">
            <w:pPr>
              <w:numPr>
                <w:ilvl w:val="0"/>
                <w:numId w:val="30"/>
              </w:numPr>
              <w:rPr>
                <w:rFonts w:eastAsia="Calibri" w:cs="Arial"/>
                <w:b/>
                <w:bCs/>
                <w:sz w:val="22"/>
                <w:szCs w:val="22"/>
              </w:rPr>
            </w:pPr>
            <w:r>
              <w:rPr>
                <w:rFonts w:eastAsia="Calibri" w:cs="Arial"/>
                <w:sz w:val="22"/>
                <w:szCs w:val="22"/>
              </w:rPr>
              <w:t>Demonstrable interpersonal skills.</w:t>
            </w:r>
          </w:p>
          <w:p w14:paraId="1365ABF8" w14:textId="77777777" w:rsidR="00F14DF1" w:rsidRDefault="00F14DF1">
            <w:pPr>
              <w:numPr>
                <w:ilvl w:val="0"/>
                <w:numId w:val="30"/>
              </w:numPr>
              <w:rPr>
                <w:rFonts w:eastAsia="Calibri" w:cs="Arial"/>
                <w:b/>
                <w:bCs/>
                <w:sz w:val="22"/>
                <w:szCs w:val="22"/>
              </w:rPr>
            </w:pPr>
            <w:r>
              <w:rPr>
                <w:rFonts w:eastAsia="Calibri" w:cs="Arial"/>
                <w:sz w:val="22"/>
                <w:szCs w:val="22"/>
              </w:rPr>
              <w:t>Ability to work successfully in a team.</w:t>
            </w:r>
          </w:p>
          <w:p w14:paraId="3E8317C5" w14:textId="77777777" w:rsidR="00F14DF1" w:rsidRDefault="00F14DF1">
            <w:pPr>
              <w:numPr>
                <w:ilvl w:val="0"/>
                <w:numId w:val="30"/>
              </w:numPr>
              <w:rPr>
                <w:rFonts w:eastAsia="Calibri" w:cs="Arial"/>
                <w:b/>
                <w:bCs/>
                <w:sz w:val="22"/>
                <w:szCs w:val="22"/>
              </w:rPr>
            </w:pPr>
            <w:r>
              <w:rPr>
                <w:rFonts w:eastAsia="Calibri" w:cs="Arial"/>
                <w:sz w:val="22"/>
                <w:szCs w:val="22"/>
              </w:rPr>
              <w:t>Confidentiality.</w:t>
            </w:r>
          </w:p>
          <w:p w14:paraId="4633AFC4" w14:textId="77777777" w:rsidR="00F14DF1" w:rsidRDefault="00F14DF1">
            <w:pPr>
              <w:numPr>
                <w:ilvl w:val="0"/>
                <w:numId w:val="30"/>
              </w:numPr>
              <w:rPr>
                <w:rFonts w:eastAsia="Calibri" w:cs="Arial"/>
                <w:b/>
                <w:bCs/>
                <w:i/>
                <w:sz w:val="22"/>
                <w:szCs w:val="22"/>
              </w:rPr>
            </w:pPr>
            <w:r>
              <w:rPr>
                <w:rFonts w:eastAsia="Calibri" w:cs="Arial"/>
                <w:sz w:val="22"/>
                <w:szCs w:val="22"/>
              </w:rPr>
              <w:t>Initiative</w:t>
            </w:r>
            <w:r>
              <w:rPr>
                <w:rFonts w:eastAsia="Calibri" w:cs="Arial"/>
                <w:b/>
                <w:bCs/>
                <w:sz w:val="22"/>
                <w:szCs w:val="22"/>
              </w:rPr>
              <w:t xml:space="preserve"> </w:t>
            </w:r>
          </w:p>
        </w:tc>
        <w:tc>
          <w:tcPr>
            <w:tcW w:w="1420" w:type="pct"/>
            <w:tcBorders>
              <w:top w:val="single" w:sz="8" w:space="0" w:color="866243"/>
              <w:bottom w:val="single" w:sz="8" w:space="0" w:color="866243"/>
              <w:right w:val="single" w:sz="8" w:space="0" w:color="866243"/>
            </w:tcBorders>
            <w:shd w:val="clear" w:color="auto" w:fill="DBDBDB"/>
          </w:tcPr>
          <w:p w14:paraId="47EACBD1" w14:textId="77777777" w:rsidR="00F14DF1" w:rsidRDefault="00F14DF1">
            <w:pPr>
              <w:pStyle w:val="ListParagraph"/>
              <w:ind w:left="360"/>
              <w:rPr>
                <w:rFonts w:eastAsia="Calibri" w:cs="Arial"/>
              </w:rPr>
            </w:pPr>
          </w:p>
        </w:tc>
      </w:tr>
      <w:tr w:rsidR="00F14DF1" w:rsidRPr="00A06266" w14:paraId="4C02A4DB" w14:textId="77777777">
        <w:trPr>
          <w:trHeight w:val="397"/>
        </w:trPr>
        <w:tc>
          <w:tcPr>
            <w:tcW w:w="3580" w:type="pct"/>
            <w:vAlign w:val="center"/>
          </w:tcPr>
          <w:p w14:paraId="4E34A2D7" w14:textId="77777777" w:rsidR="00F14DF1" w:rsidRDefault="00F14DF1">
            <w:pPr>
              <w:rPr>
                <w:rFonts w:eastAsia="Calibri" w:cs="Arial"/>
                <w:b/>
                <w:bCs/>
              </w:rPr>
            </w:pPr>
            <w:r>
              <w:rPr>
                <w:rFonts w:eastAsia="Calibri" w:cs="Arial"/>
                <w:b/>
                <w:bCs/>
              </w:rPr>
              <w:t xml:space="preserve">Behaviours </w:t>
            </w:r>
          </w:p>
          <w:p w14:paraId="5457DF35" w14:textId="77777777" w:rsidR="00F14DF1" w:rsidRDefault="00F14DF1">
            <w:pPr>
              <w:pStyle w:val="ListParagraph"/>
              <w:numPr>
                <w:ilvl w:val="0"/>
                <w:numId w:val="43"/>
              </w:numPr>
              <w:contextualSpacing/>
              <w:rPr>
                <w:rFonts w:eastAsia="Calibri" w:cs="Arial"/>
                <w:b/>
                <w:bCs/>
              </w:rPr>
            </w:pPr>
          </w:p>
          <w:p w14:paraId="4A1ACA92" w14:textId="77777777" w:rsidR="00F14DF1" w:rsidRDefault="00F14DF1">
            <w:pPr>
              <w:ind w:left="360"/>
              <w:rPr>
                <w:rFonts w:eastAsia="Calibri" w:cs="Arial"/>
                <w:b/>
                <w:bCs/>
                <w:sz w:val="20"/>
                <w:szCs w:val="20"/>
              </w:rPr>
            </w:pPr>
            <w:hyperlink r:id="rId10" w:anchor="accordion-content-0-0" w:history="1">
              <w:r>
                <w:rPr>
                  <w:rStyle w:val="Hyperlink"/>
                  <w:rFonts w:eastAsia="Calibri"/>
                  <w:b/>
                  <w:bCs/>
                  <w:sz w:val="22"/>
                  <w:szCs w:val="22"/>
                </w:rPr>
                <w:t>link</w:t>
              </w:r>
            </w:hyperlink>
          </w:p>
        </w:tc>
        <w:tc>
          <w:tcPr>
            <w:tcW w:w="1420" w:type="pct"/>
            <w:shd w:val="clear" w:color="auto" w:fill="DBDBDB"/>
          </w:tcPr>
          <w:p w14:paraId="00DA2679" w14:textId="77777777" w:rsidR="00F14DF1" w:rsidRDefault="00F14DF1">
            <w:pPr>
              <w:rPr>
                <w:rFonts w:eastAsia="Calibri" w:cs="Arial"/>
              </w:rPr>
            </w:pPr>
          </w:p>
        </w:tc>
      </w:tr>
      <w:tr w:rsidR="00F14DF1" w:rsidRPr="00A06266" w14:paraId="31A2AA9A" w14:textId="77777777">
        <w:trPr>
          <w:trHeight w:val="397"/>
        </w:trPr>
        <w:tc>
          <w:tcPr>
            <w:tcW w:w="3580" w:type="pct"/>
            <w:tcBorders>
              <w:top w:val="single" w:sz="8" w:space="0" w:color="866243"/>
              <w:left w:val="single" w:sz="8" w:space="0" w:color="866243"/>
              <w:bottom w:val="single" w:sz="8" w:space="0" w:color="866243"/>
            </w:tcBorders>
          </w:tcPr>
          <w:p w14:paraId="1C7B488B" w14:textId="77777777" w:rsidR="00F14DF1" w:rsidRDefault="00F14DF1">
            <w:pPr>
              <w:rPr>
                <w:rFonts w:eastAsia="Calibri" w:cs="Arial"/>
                <w:b/>
                <w:bCs/>
              </w:rPr>
            </w:pPr>
            <w:r>
              <w:rPr>
                <w:rFonts w:eastAsia="Calibri" w:cs="Arial"/>
                <w:b/>
                <w:bCs/>
              </w:rPr>
              <w:t>Qualifications</w:t>
            </w:r>
          </w:p>
          <w:p w14:paraId="409AB96A" w14:textId="77777777" w:rsidR="00F14DF1" w:rsidRDefault="00F14DF1">
            <w:pPr>
              <w:pStyle w:val="ListParagraph"/>
              <w:ind w:left="360"/>
              <w:rPr>
                <w:rFonts w:eastAsia="Calibri" w:cs="Arial"/>
                <w:b/>
                <w:bCs/>
                <w:sz w:val="22"/>
                <w:szCs w:val="22"/>
              </w:rPr>
            </w:pPr>
          </w:p>
        </w:tc>
        <w:tc>
          <w:tcPr>
            <w:tcW w:w="1420" w:type="pct"/>
            <w:tcBorders>
              <w:top w:val="single" w:sz="8" w:space="0" w:color="866243"/>
              <w:bottom w:val="single" w:sz="8" w:space="0" w:color="866243"/>
              <w:right w:val="single" w:sz="8" w:space="0" w:color="866243"/>
            </w:tcBorders>
            <w:shd w:val="clear" w:color="auto" w:fill="DBDBDB"/>
          </w:tcPr>
          <w:p w14:paraId="0AC7E4D6" w14:textId="77777777" w:rsidR="00F14DF1" w:rsidRDefault="00F14DF1">
            <w:pPr>
              <w:numPr>
                <w:ilvl w:val="0"/>
                <w:numId w:val="31"/>
              </w:numPr>
              <w:rPr>
                <w:rFonts w:eastAsia="Calibri" w:cs="Arial"/>
              </w:rPr>
            </w:pPr>
            <w:r>
              <w:rPr>
                <w:rFonts w:eastAsia="Calibri" w:cs="Arial"/>
                <w:sz w:val="22"/>
                <w:szCs w:val="22"/>
              </w:rPr>
              <w:t xml:space="preserve">Appropriate first aid training or willingness to undertake training </w:t>
            </w:r>
            <w:r>
              <w:rPr>
                <w:rFonts w:eastAsia="Calibri" w:cs="Arial"/>
                <w:i/>
                <w:sz w:val="22"/>
                <w:szCs w:val="22"/>
              </w:rPr>
              <w:t>(Dependent on the school’s needs - insert as appropriate)</w:t>
            </w:r>
          </w:p>
        </w:tc>
      </w:tr>
      <w:tr w:rsidR="00F14DF1" w:rsidRPr="00A06266" w14:paraId="178CF462" w14:textId="77777777">
        <w:trPr>
          <w:trHeight w:val="397"/>
        </w:trPr>
        <w:tc>
          <w:tcPr>
            <w:tcW w:w="3580" w:type="pct"/>
          </w:tcPr>
          <w:p w14:paraId="4877AD03" w14:textId="77777777" w:rsidR="00F14DF1" w:rsidRDefault="00F14DF1">
            <w:pPr>
              <w:rPr>
                <w:rFonts w:eastAsia="Calibri" w:cs="Arial"/>
                <w:b/>
                <w:bCs/>
              </w:rPr>
            </w:pPr>
            <w:r>
              <w:rPr>
                <w:rFonts w:eastAsia="Calibri" w:cs="Arial"/>
                <w:b/>
                <w:bCs/>
              </w:rPr>
              <w:t>Other Requirements</w:t>
            </w:r>
          </w:p>
          <w:p w14:paraId="3235287A" w14:textId="77777777" w:rsidR="00F14DF1" w:rsidRDefault="00F14DF1">
            <w:pPr>
              <w:numPr>
                <w:ilvl w:val="0"/>
                <w:numId w:val="44"/>
              </w:numPr>
              <w:rPr>
                <w:rFonts w:eastAsia="Calibri" w:cs="Arial"/>
                <w:b/>
                <w:bCs/>
                <w:sz w:val="22"/>
                <w:szCs w:val="22"/>
              </w:rPr>
            </w:pPr>
            <w:r>
              <w:rPr>
                <w:rFonts w:eastAsia="Calibri" w:cs="Arial"/>
                <w:sz w:val="22"/>
                <w:szCs w:val="22"/>
              </w:rPr>
              <w:t xml:space="preserve">Enhanced DBS Clearance </w:t>
            </w:r>
          </w:p>
          <w:p w14:paraId="3C5EA8BC" w14:textId="77777777" w:rsidR="00F14DF1" w:rsidRDefault="00F14DF1">
            <w:pPr>
              <w:numPr>
                <w:ilvl w:val="0"/>
                <w:numId w:val="44"/>
              </w:numPr>
              <w:rPr>
                <w:rFonts w:eastAsia="Calibri" w:cs="Arial"/>
                <w:b/>
                <w:bCs/>
                <w:sz w:val="22"/>
                <w:szCs w:val="22"/>
              </w:rPr>
            </w:pPr>
            <w:r>
              <w:rPr>
                <w:rFonts w:eastAsia="Calibri" w:cs="Arial"/>
                <w:sz w:val="22"/>
                <w:szCs w:val="22"/>
              </w:rPr>
              <w:t>To be committed to the school’s policies and ethos.</w:t>
            </w:r>
          </w:p>
          <w:p w14:paraId="167C1B07" w14:textId="77777777" w:rsidR="00F14DF1" w:rsidRDefault="00F14DF1">
            <w:pPr>
              <w:numPr>
                <w:ilvl w:val="0"/>
                <w:numId w:val="44"/>
              </w:numPr>
              <w:rPr>
                <w:rFonts w:eastAsia="Calibri" w:cs="Arial"/>
                <w:b/>
                <w:bCs/>
                <w:sz w:val="22"/>
                <w:szCs w:val="22"/>
              </w:rPr>
            </w:pPr>
            <w:r>
              <w:rPr>
                <w:rFonts w:eastAsia="Calibri" w:cs="Arial"/>
                <w:sz w:val="22"/>
                <w:szCs w:val="22"/>
              </w:rPr>
              <w:t>To be committed to Continual Professional Development.</w:t>
            </w:r>
          </w:p>
          <w:p w14:paraId="32259025" w14:textId="77777777" w:rsidR="00F14DF1" w:rsidRDefault="00F14DF1">
            <w:pPr>
              <w:numPr>
                <w:ilvl w:val="0"/>
                <w:numId w:val="44"/>
              </w:numPr>
              <w:rPr>
                <w:rFonts w:eastAsia="Calibri" w:cs="Arial"/>
                <w:b/>
                <w:bCs/>
                <w:sz w:val="22"/>
                <w:szCs w:val="22"/>
              </w:rPr>
            </w:pPr>
            <w:r>
              <w:rPr>
                <w:rFonts w:eastAsia="Calibri" w:cs="Arial"/>
                <w:sz w:val="22"/>
                <w:szCs w:val="22"/>
              </w:rPr>
              <w:t>Motivation to work with children and young people.</w:t>
            </w:r>
          </w:p>
          <w:p w14:paraId="6617A28C" w14:textId="77777777" w:rsidR="00F14DF1" w:rsidRDefault="00F14DF1">
            <w:pPr>
              <w:numPr>
                <w:ilvl w:val="0"/>
                <w:numId w:val="44"/>
              </w:numPr>
              <w:rPr>
                <w:rFonts w:eastAsia="Calibri" w:cs="Arial"/>
                <w:b/>
                <w:bCs/>
                <w:sz w:val="22"/>
                <w:szCs w:val="22"/>
              </w:rPr>
            </w:pPr>
            <w:r>
              <w:rPr>
                <w:rFonts w:eastAsia="Calibri" w:cs="Arial"/>
                <w:sz w:val="22"/>
                <w:szCs w:val="22"/>
              </w:rPr>
              <w:t>Ability to form and maintain appropriate relationships and personal boundaries with children and young people.</w:t>
            </w:r>
          </w:p>
          <w:p w14:paraId="33C3BD29" w14:textId="77777777" w:rsidR="00F14DF1" w:rsidRDefault="00F14DF1">
            <w:pPr>
              <w:numPr>
                <w:ilvl w:val="0"/>
                <w:numId w:val="44"/>
              </w:numPr>
              <w:rPr>
                <w:rFonts w:eastAsia="Calibri" w:cs="Arial"/>
                <w:b/>
                <w:bCs/>
                <w:sz w:val="22"/>
                <w:szCs w:val="22"/>
              </w:rPr>
            </w:pPr>
            <w:r>
              <w:rPr>
                <w:rFonts w:eastAsia="Calibri" w:cs="Arial"/>
                <w:sz w:val="22"/>
                <w:szCs w:val="22"/>
              </w:rPr>
              <w:lastRenderedPageBreak/>
              <w:t>Emotional resilience in working with challenging behaviours; and attitudes to use authority and maintaining discipline.</w:t>
            </w:r>
          </w:p>
          <w:p w14:paraId="773CA1BC" w14:textId="77777777" w:rsidR="00F14DF1" w:rsidRDefault="00F14DF1">
            <w:pPr>
              <w:numPr>
                <w:ilvl w:val="0"/>
                <w:numId w:val="44"/>
              </w:numPr>
              <w:rPr>
                <w:rFonts w:eastAsia="Calibri" w:cs="Arial"/>
                <w:b/>
                <w:bCs/>
                <w:sz w:val="22"/>
                <w:szCs w:val="22"/>
              </w:rPr>
            </w:pPr>
            <w:r>
              <w:rPr>
                <w:rFonts w:eastAsia="Calibri" w:cs="Arial"/>
                <w:sz w:val="22"/>
                <w:szCs w:val="22"/>
              </w:rPr>
              <w:t>To assist in ensuring that NYC’s equalities policies are considered within the school’s working practices in terms of both employment and service delivery.</w:t>
            </w:r>
          </w:p>
        </w:tc>
        <w:tc>
          <w:tcPr>
            <w:tcW w:w="1420" w:type="pct"/>
            <w:shd w:val="clear" w:color="auto" w:fill="DBDBDB"/>
          </w:tcPr>
          <w:p w14:paraId="6C15B350" w14:textId="77777777" w:rsidR="00F14DF1" w:rsidRDefault="00F14DF1">
            <w:pPr>
              <w:pStyle w:val="ListParagraph"/>
              <w:numPr>
                <w:ilvl w:val="0"/>
                <w:numId w:val="44"/>
              </w:numPr>
              <w:contextualSpacing/>
              <w:rPr>
                <w:rFonts w:eastAsia="Calibri" w:cs="Arial"/>
                <w:sz w:val="22"/>
                <w:szCs w:val="22"/>
              </w:rPr>
            </w:pPr>
            <w:r>
              <w:rPr>
                <w:rFonts w:eastAsia="Calibri" w:cs="Arial"/>
                <w:sz w:val="22"/>
                <w:szCs w:val="22"/>
              </w:rPr>
              <w:lastRenderedPageBreak/>
              <w:t>Creativity</w:t>
            </w:r>
          </w:p>
        </w:tc>
      </w:tr>
    </w:tbl>
    <w:p w14:paraId="158811DF" w14:textId="77777777" w:rsidR="00F14DF1" w:rsidRDefault="00F14DF1" w:rsidP="00F14DF1">
      <w:pPr>
        <w:rPr>
          <w:rFonts w:cs="Arial"/>
          <w:sz w:val="20"/>
          <w:szCs w:val="20"/>
        </w:rPr>
      </w:pPr>
    </w:p>
    <w:p w14:paraId="20224951" w14:textId="70A6D177" w:rsidR="00F14DF1" w:rsidRPr="004A1109" w:rsidRDefault="00F14DF1" w:rsidP="00F14DF1">
      <w:r w:rsidRPr="00A06266">
        <w:rPr>
          <w:rFonts w:cs="Arial"/>
          <w:sz w:val="20"/>
          <w:szCs w:val="20"/>
        </w:rPr>
        <w:t>NB – Assessment criteria for recruitment will be notified separately.</w:t>
      </w:r>
      <w:r w:rsidRPr="00A06266">
        <w:rPr>
          <w:rFonts w:cs="Arial"/>
          <w:sz w:val="20"/>
          <w:szCs w:val="20"/>
        </w:rPr>
        <w:br/>
      </w:r>
      <w:r w:rsidRPr="00687F39">
        <w:rPr>
          <w:rFonts w:cs="Arial"/>
          <w:sz w:val="18"/>
          <w:szCs w:val="18"/>
        </w:rPr>
        <w:t xml:space="preserve">You should use this information to make the best of your application by identifying some specific pieces of work you may have undertaken in any of these areas.  You will be tested in some or </w:t>
      </w:r>
      <w:proofErr w:type="gramStart"/>
      <w:r w:rsidRPr="00687F39">
        <w:rPr>
          <w:rFonts w:cs="Arial"/>
          <w:sz w:val="18"/>
          <w:szCs w:val="18"/>
        </w:rPr>
        <w:t>all of</w:t>
      </w:r>
      <w:proofErr w:type="gramEnd"/>
      <w:r w:rsidRPr="00687F39">
        <w:rPr>
          <w:rFonts w:cs="Arial"/>
          <w:sz w:val="18"/>
          <w:szCs w:val="18"/>
        </w:rPr>
        <w:t xml:space="preserve"> the skill specific areas over the course of the selection process.</w:t>
      </w:r>
    </w:p>
    <w:p w14:paraId="5E636FD5" w14:textId="77777777" w:rsidR="00F14DF1" w:rsidRDefault="00F14DF1" w:rsidP="00F14DF1">
      <w:pPr>
        <w:rPr>
          <w:rFonts w:cs="Arial"/>
          <w:sz w:val="22"/>
          <w:szCs w:val="22"/>
        </w:rPr>
      </w:pPr>
    </w:p>
    <w:p w14:paraId="27C61C31" w14:textId="77777777" w:rsidR="00F14DF1" w:rsidRDefault="00F14DF1" w:rsidP="00F14DF1">
      <w:pPr>
        <w:rPr>
          <w:rFonts w:cs="Arial"/>
          <w:sz w:val="22"/>
          <w:szCs w:val="22"/>
        </w:rPr>
      </w:pPr>
    </w:p>
    <w:p w14:paraId="76344729" w14:textId="77777777" w:rsidR="00F14DF1" w:rsidRDefault="00F14DF1" w:rsidP="00F14DF1">
      <w:pPr>
        <w:rPr>
          <w:rFonts w:cs="Arial"/>
          <w:sz w:val="22"/>
          <w:szCs w:val="22"/>
        </w:rPr>
      </w:pPr>
    </w:p>
    <w:p w14:paraId="4E9AD50C" w14:textId="77777777" w:rsidR="00F14DF1" w:rsidRDefault="00F14DF1" w:rsidP="00F14DF1">
      <w:pPr>
        <w:rPr>
          <w:rFonts w:cs="Arial"/>
          <w:sz w:val="22"/>
          <w:szCs w:val="22"/>
        </w:rPr>
      </w:pPr>
    </w:p>
    <w:p w14:paraId="24EC0F98" w14:textId="77777777" w:rsidR="00F14DF1" w:rsidRDefault="00F14DF1" w:rsidP="00F14DF1">
      <w:pPr>
        <w:rPr>
          <w:rFonts w:cs="Arial"/>
          <w:sz w:val="22"/>
          <w:szCs w:val="22"/>
        </w:rPr>
      </w:pPr>
    </w:p>
    <w:p w14:paraId="0F1EF2B8" w14:textId="77777777" w:rsidR="00F14DF1" w:rsidRDefault="00F14DF1" w:rsidP="00F14DF1">
      <w:pPr>
        <w:rPr>
          <w:rFonts w:cs="Arial"/>
          <w:sz w:val="22"/>
          <w:szCs w:val="22"/>
        </w:rPr>
      </w:pPr>
    </w:p>
    <w:p w14:paraId="31522EAC" w14:textId="77777777" w:rsidR="00F14DF1" w:rsidRDefault="00F14DF1" w:rsidP="00F14DF1">
      <w:pPr>
        <w:rPr>
          <w:rFonts w:cs="Arial"/>
          <w:sz w:val="22"/>
          <w:szCs w:val="22"/>
        </w:rPr>
      </w:pPr>
    </w:p>
    <w:p w14:paraId="38D54E4F" w14:textId="77777777" w:rsidR="00F14DF1" w:rsidRDefault="00F14DF1" w:rsidP="00F14DF1">
      <w:pPr>
        <w:rPr>
          <w:rFonts w:cs="Arial"/>
          <w:sz w:val="22"/>
          <w:szCs w:val="22"/>
        </w:rPr>
      </w:pPr>
    </w:p>
    <w:p w14:paraId="6A29EDA9" w14:textId="77777777" w:rsidR="00F14DF1" w:rsidRDefault="00F14DF1" w:rsidP="00F14DF1">
      <w:pPr>
        <w:rPr>
          <w:rFonts w:cs="Arial"/>
          <w:sz w:val="22"/>
          <w:szCs w:val="22"/>
        </w:rPr>
      </w:pPr>
    </w:p>
    <w:p w14:paraId="658F58BD" w14:textId="77777777" w:rsidR="00F14DF1" w:rsidRDefault="00F14DF1" w:rsidP="00F14DF1">
      <w:pPr>
        <w:rPr>
          <w:rFonts w:cs="Arial"/>
          <w:sz w:val="22"/>
          <w:szCs w:val="22"/>
        </w:rPr>
      </w:pPr>
    </w:p>
    <w:p w14:paraId="474C3D86" w14:textId="77777777" w:rsidR="00F14DF1" w:rsidRDefault="00F14DF1" w:rsidP="00F14DF1">
      <w:pPr>
        <w:rPr>
          <w:rFonts w:cs="Arial"/>
          <w:sz w:val="22"/>
          <w:szCs w:val="22"/>
        </w:rPr>
      </w:pPr>
    </w:p>
    <w:p w14:paraId="52E128FA" w14:textId="77777777" w:rsidR="00F14DF1" w:rsidRDefault="00F14DF1" w:rsidP="00F14DF1">
      <w:pPr>
        <w:rPr>
          <w:rFonts w:cs="Arial"/>
          <w:sz w:val="22"/>
          <w:szCs w:val="22"/>
        </w:rPr>
      </w:pPr>
    </w:p>
    <w:p w14:paraId="22EDDCDB" w14:textId="77777777" w:rsidR="00F14DF1" w:rsidRDefault="00F14DF1" w:rsidP="00F14DF1">
      <w:pPr>
        <w:rPr>
          <w:rFonts w:cs="Arial"/>
          <w:sz w:val="22"/>
          <w:szCs w:val="22"/>
        </w:rPr>
      </w:pPr>
    </w:p>
    <w:p w14:paraId="1A3E95D4" w14:textId="77777777" w:rsidR="00F14DF1" w:rsidRDefault="00F14DF1" w:rsidP="00F14DF1">
      <w:pPr>
        <w:rPr>
          <w:rFonts w:cs="Arial"/>
          <w:sz w:val="22"/>
          <w:szCs w:val="22"/>
        </w:rPr>
      </w:pPr>
    </w:p>
    <w:p w14:paraId="6E069871" w14:textId="77777777" w:rsidR="00F14DF1" w:rsidRDefault="00F14DF1" w:rsidP="00F14DF1">
      <w:pPr>
        <w:rPr>
          <w:rFonts w:cs="Arial"/>
          <w:sz w:val="22"/>
          <w:szCs w:val="22"/>
        </w:rPr>
      </w:pPr>
    </w:p>
    <w:p w14:paraId="0E130A42" w14:textId="77777777" w:rsidR="00F14DF1" w:rsidRDefault="00F14DF1" w:rsidP="00F14DF1">
      <w:pPr>
        <w:rPr>
          <w:rFonts w:cs="Arial"/>
          <w:sz w:val="22"/>
          <w:szCs w:val="22"/>
        </w:rPr>
      </w:pPr>
    </w:p>
    <w:p w14:paraId="0B7D4C56" w14:textId="77777777" w:rsidR="00F14DF1" w:rsidRDefault="00F14DF1" w:rsidP="00F14DF1">
      <w:pPr>
        <w:rPr>
          <w:rFonts w:cs="Arial"/>
          <w:sz w:val="22"/>
          <w:szCs w:val="22"/>
        </w:rPr>
      </w:pPr>
    </w:p>
    <w:sectPr w:rsidR="00F14DF1" w:rsidSect="003E0B4E">
      <w:footerReference w:type="even" r:id="rId11"/>
      <w:footerReference w:type="default" r:id="rId12"/>
      <w:footerReference w:type="first" r:id="rId13"/>
      <w:type w:val="continuous"/>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BE608" w14:textId="77777777" w:rsidR="006B1281" w:rsidRDefault="006B1281">
      <w:r>
        <w:separator/>
      </w:r>
    </w:p>
  </w:endnote>
  <w:endnote w:type="continuationSeparator" w:id="0">
    <w:p w14:paraId="6845F421" w14:textId="77777777" w:rsidR="006B1281" w:rsidRDefault="006B1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141C2" w14:textId="77777777" w:rsidR="00F14DF1" w:rsidRDefault="00F14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EBE4B" w14:textId="77777777" w:rsidR="00822B4E" w:rsidRPr="002C390C" w:rsidRDefault="00822B4E" w:rsidP="002C39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8DC7" w14:textId="77777777" w:rsidR="00F14DF1" w:rsidRDefault="00F14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F3284" w14:textId="77777777" w:rsidR="006B1281" w:rsidRDefault="006B1281">
      <w:r>
        <w:separator/>
      </w:r>
    </w:p>
  </w:footnote>
  <w:footnote w:type="continuationSeparator" w:id="0">
    <w:p w14:paraId="5C882C11" w14:textId="77777777" w:rsidR="006B1281" w:rsidRDefault="006B1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AD0"/>
    <w:multiLevelType w:val="hybridMultilevel"/>
    <w:tmpl w:val="E8D828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353690"/>
    <w:multiLevelType w:val="hybridMultilevel"/>
    <w:tmpl w:val="E9CE442E"/>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85A1D"/>
    <w:multiLevelType w:val="hybridMultilevel"/>
    <w:tmpl w:val="2B863040"/>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8C693B"/>
    <w:multiLevelType w:val="hybridMultilevel"/>
    <w:tmpl w:val="8F424C54"/>
    <w:lvl w:ilvl="0" w:tplc="8C922E48">
      <w:start w:val="1"/>
      <w:numFmt w:val="decimal"/>
      <w:lvlText w:val="%1."/>
      <w:lvlJc w:val="left"/>
      <w:pPr>
        <w:tabs>
          <w:tab w:val="num" w:pos="972"/>
        </w:tabs>
        <w:ind w:left="972" w:hanging="360"/>
      </w:pPr>
      <w:rPr>
        <w:rFonts w:hint="default"/>
        <w:color w:val="auto"/>
        <w:sz w:val="22"/>
        <w:szCs w:val="22"/>
      </w:rPr>
    </w:lvl>
    <w:lvl w:ilvl="1" w:tplc="08090019" w:tentative="1">
      <w:start w:val="1"/>
      <w:numFmt w:val="lowerLetter"/>
      <w:lvlText w:val="%2."/>
      <w:lvlJc w:val="left"/>
      <w:pPr>
        <w:tabs>
          <w:tab w:val="num" w:pos="1522"/>
        </w:tabs>
        <w:ind w:left="1522" w:hanging="360"/>
      </w:pPr>
    </w:lvl>
    <w:lvl w:ilvl="2" w:tplc="0809001B" w:tentative="1">
      <w:start w:val="1"/>
      <w:numFmt w:val="lowerRoman"/>
      <w:lvlText w:val="%3."/>
      <w:lvlJc w:val="right"/>
      <w:pPr>
        <w:tabs>
          <w:tab w:val="num" w:pos="2242"/>
        </w:tabs>
        <w:ind w:left="2242" w:hanging="180"/>
      </w:pPr>
    </w:lvl>
    <w:lvl w:ilvl="3" w:tplc="0809000F" w:tentative="1">
      <w:start w:val="1"/>
      <w:numFmt w:val="decimal"/>
      <w:lvlText w:val="%4."/>
      <w:lvlJc w:val="left"/>
      <w:pPr>
        <w:tabs>
          <w:tab w:val="num" w:pos="2962"/>
        </w:tabs>
        <w:ind w:left="2962" w:hanging="360"/>
      </w:pPr>
    </w:lvl>
    <w:lvl w:ilvl="4" w:tplc="08090019" w:tentative="1">
      <w:start w:val="1"/>
      <w:numFmt w:val="lowerLetter"/>
      <w:lvlText w:val="%5."/>
      <w:lvlJc w:val="left"/>
      <w:pPr>
        <w:tabs>
          <w:tab w:val="num" w:pos="3682"/>
        </w:tabs>
        <w:ind w:left="3682" w:hanging="360"/>
      </w:pPr>
    </w:lvl>
    <w:lvl w:ilvl="5" w:tplc="0809001B" w:tentative="1">
      <w:start w:val="1"/>
      <w:numFmt w:val="lowerRoman"/>
      <w:lvlText w:val="%6."/>
      <w:lvlJc w:val="right"/>
      <w:pPr>
        <w:tabs>
          <w:tab w:val="num" w:pos="4402"/>
        </w:tabs>
        <w:ind w:left="4402" w:hanging="180"/>
      </w:pPr>
    </w:lvl>
    <w:lvl w:ilvl="6" w:tplc="0809000F" w:tentative="1">
      <w:start w:val="1"/>
      <w:numFmt w:val="decimal"/>
      <w:lvlText w:val="%7."/>
      <w:lvlJc w:val="left"/>
      <w:pPr>
        <w:tabs>
          <w:tab w:val="num" w:pos="5122"/>
        </w:tabs>
        <w:ind w:left="5122" w:hanging="360"/>
      </w:pPr>
    </w:lvl>
    <w:lvl w:ilvl="7" w:tplc="08090019" w:tentative="1">
      <w:start w:val="1"/>
      <w:numFmt w:val="lowerLetter"/>
      <w:lvlText w:val="%8."/>
      <w:lvlJc w:val="left"/>
      <w:pPr>
        <w:tabs>
          <w:tab w:val="num" w:pos="5842"/>
        </w:tabs>
        <w:ind w:left="5842" w:hanging="360"/>
      </w:pPr>
    </w:lvl>
    <w:lvl w:ilvl="8" w:tplc="0809001B" w:tentative="1">
      <w:start w:val="1"/>
      <w:numFmt w:val="lowerRoman"/>
      <w:lvlText w:val="%9."/>
      <w:lvlJc w:val="right"/>
      <w:pPr>
        <w:tabs>
          <w:tab w:val="num" w:pos="6562"/>
        </w:tabs>
        <w:ind w:left="6562" w:hanging="180"/>
      </w:pPr>
    </w:lvl>
  </w:abstractNum>
  <w:abstractNum w:abstractNumId="4" w15:restartNumberingAfterBreak="0">
    <w:nsid w:val="07A502D7"/>
    <w:multiLevelType w:val="hybridMultilevel"/>
    <w:tmpl w:val="3D624F80"/>
    <w:lvl w:ilvl="0" w:tplc="0809000F">
      <w:start w:val="1"/>
      <w:numFmt w:val="decimal"/>
      <w:lvlText w:val="%1."/>
      <w:lvlJc w:val="left"/>
      <w:pPr>
        <w:tabs>
          <w:tab w:val="num" w:pos="890"/>
        </w:tabs>
        <w:ind w:left="890" w:hanging="360"/>
      </w:p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5" w15:restartNumberingAfterBreak="0">
    <w:nsid w:val="09B770C8"/>
    <w:multiLevelType w:val="hybridMultilevel"/>
    <w:tmpl w:val="049C5086"/>
    <w:lvl w:ilvl="0" w:tplc="0A3C2184">
      <w:start w:val="1"/>
      <w:numFmt w:val="decimal"/>
      <w:lvlText w:val="%1."/>
      <w:lvlJc w:val="left"/>
      <w:pPr>
        <w:tabs>
          <w:tab w:val="num" w:pos="927"/>
        </w:tabs>
        <w:ind w:left="927" w:hanging="397"/>
      </w:pPr>
      <w:rPr>
        <w:rFonts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6" w15:restartNumberingAfterBreak="0">
    <w:nsid w:val="0C4A1677"/>
    <w:multiLevelType w:val="hybridMultilevel"/>
    <w:tmpl w:val="1A5ECA32"/>
    <w:lvl w:ilvl="0" w:tplc="8012A5E4">
      <w:start w:val="1"/>
      <w:numFmt w:val="bullet"/>
      <w:lvlText w:val=""/>
      <w:lvlJc w:val="left"/>
      <w:pPr>
        <w:tabs>
          <w:tab w:val="num" w:pos="379"/>
        </w:tabs>
        <w:ind w:left="379" w:hanging="34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18621BBD"/>
    <w:multiLevelType w:val="hybridMultilevel"/>
    <w:tmpl w:val="93B615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663B8D"/>
    <w:multiLevelType w:val="hybridMultilevel"/>
    <w:tmpl w:val="C55CE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342226"/>
    <w:multiLevelType w:val="multilevel"/>
    <w:tmpl w:val="9ED6ED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EAE3744"/>
    <w:multiLevelType w:val="hybridMultilevel"/>
    <w:tmpl w:val="E930786E"/>
    <w:lvl w:ilvl="0" w:tplc="C3FAFE88">
      <w:start w:val="1"/>
      <w:numFmt w:val="decimal"/>
      <w:lvlText w:val="%1."/>
      <w:lvlJc w:val="left"/>
      <w:pPr>
        <w:tabs>
          <w:tab w:val="num" w:pos="1060"/>
        </w:tabs>
        <w:ind w:left="1060" w:hanging="360"/>
      </w:pPr>
      <w:rPr>
        <w:rFonts w:hint="default"/>
        <w:color w:val="auto"/>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1" w15:restartNumberingAfterBreak="0">
    <w:nsid w:val="2AD72BB9"/>
    <w:multiLevelType w:val="hybridMultilevel"/>
    <w:tmpl w:val="BAD88814"/>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2" w15:restartNumberingAfterBreak="0">
    <w:nsid w:val="2F643EB4"/>
    <w:multiLevelType w:val="hybridMultilevel"/>
    <w:tmpl w:val="5D249E32"/>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D44C63"/>
    <w:multiLevelType w:val="hybridMultilevel"/>
    <w:tmpl w:val="F38A8CA2"/>
    <w:lvl w:ilvl="0" w:tplc="0A3C2184">
      <w:start w:val="1"/>
      <w:numFmt w:val="decimal"/>
      <w:lvlText w:val="%1."/>
      <w:lvlJc w:val="left"/>
      <w:pPr>
        <w:tabs>
          <w:tab w:val="num" w:pos="937"/>
        </w:tabs>
        <w:ind w:left="937" w:hanging="397"/>
      </w:pPr>
      <w:rPr>
        <w:rFonts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4" w15:restartNumberingAfterBreak="0">
    <w:nsid w:val="31FA70B3"/>
    <w:multiLevelType w:val="hybridMultilevel"/>
    <w:tmpl w:val="F0046FBE"/>
    <w:lvl w:ilvl="0" w:tplc="08090001">
      <w:start w:val="1"/>
      <w:numFmt w:val="bullet"/>
      <w:lvlText w:val=""/>
      <w:lvlJc w:val="left"/>
      <w:pPr>
        <w:tabs>
          <w:tab w:val="num" w:pos="360"/>
        </w:tabs>
        <w:ind w:left="360" w:hanging="360"/>
      </w:pPr>
      <w:rPr>
        <w:rFonts w:ascii="Symbol" w:hAnsi="Symbol" w:hint="default"/>
        <w:color w:val="auto"/>
        <w:sz w:val="22"/>
        <w:szCs w:val="22"/>
      </w:rPr>
    </w:lvl>
    <w:lvl w:ilvl="1" w:tplc="08090019" w:tentative="1">
      <w:start w:val="1"/>
      <w:numFmt w:val="lowerLetter"/>
      <w:lvlText w:val="%2."/>
      <w:lvlJc w:val="left"/>
      <w:pPr>
        <w:tabs>
          <w:tab w:val="num" w:pos="1522"/>
        </w:tabs>
        <w:ind w:left="1522" w:hanging="360"/>
      </w:pPr>
    </w:lvl>
    <w:lvl w:ilvl="2" w:tplc="0809001B" w:tentative="1">
      <w:start w:val="1"/>
      <w:numFmt w:val="lowerRoman"/>
      <w:lvlText w:val="%3."/>
      <w:lvlJc w:val="right"/>
      <w:pPr>
        <w:tabs>
          <w:tab w:val="num" w:pos="2242"/>
        </w:tabs>
        <w:ind w:left="2242" w:hanging="180"/>
      </w:pPr>
    </w:lvl>
    <w:lvl w:ilvl="3" w:tplc="0809000F" w:tentative="1">
      <w:start w:val="1"/>
      <w:numFmt w:val="decimal"/>
      <w:lvlText w:val="%4."/>
      <w:lvlJc w:val="left"/>
      <w:pPr>
        <w:tabs>
          <w:tab w:val="num" w:pos="2962"/>
        </w:tabs>
        <w:ind w:left="2962" w:hanging="360"/>
      </w:pPr>
    </w:lvl>
    <w:lvl w:ilvl="4" w:tplc="08090019" w:tentative="1">
      <w:start w:val="1"/>
      <w:numFmt w:val="lowerLetter"/>
      <w:lvlText w:val="%5."/>
      <w:lvlJc w:val="left"/>
      <w:pPr>
        <w:tabs>
          <w:tab w:val="num" w:pos="3682"/>
        </w:tabs>
        <w:ind w:left="3682" w:hanging="360"/>
      </w:pPr>
    </w:lvl>
    <w:lvl w:ilvl="5" w:tplc="0809001B" w:tentative="1">
      <w:start w:val="1"/>
      <w:numFmt w:val="lowerRoman"/>
      <w:lvlText w:val="%6."/>
      <w:lvlJc w:val="right"/>
      <w:pPr>
        <w:tabs>
          <w:tab w:val="num" w:pos="4402"/>
        </w:tabs>
        <w:ind w:left="4402" w:hanging="180"/>
      </w:pPr>
    </w:lvl>
    <w:lvl w:ilvl="6" w:tplc="0809000F" w:tentative="1">
      <w:start w:val="1"/>
      <w:numFmt w:val="decimal"/>
      <w:lvlText w:val="%7."/>
      <w:lvlJc w:val="left"/>
      <w:pPr>
        <w:tabs>
          <w:tab w:val="num" w:pos="5122"/>
        </w:tabs>
        <w:ind w:left="5122" w:hanging="360"/>
      </w:pPr>
    </w:lvl>
    <w:lvl w:ilvl="7" w:tplc="08090019" w:tentative="1">
      <w:start w:val="1"/>
      <w:numFmt w:val="lowerLetter"/>
      <w:lvlText w:val="%8."/>
      <w:lvlJc w:val="left"/>
      <w:pPr>
        <w:tabs>
          <w:tab w:val="num" w:pos="5842"/>
        </w:tabs>
        <w:ind w:left="5842" w:hanging="360"/>
      </w:pPr>
    </w:lvl>
    <w:lvl w:ilvl="8" w:tplc="0809001B" w:tentative="1">
      <w:start w:val="1"/>
      <w:numFmt w:val="lowerRoman"/>
      <w:lvlText w:val="%9."/>
      <w:lvlJc w:val="right"/>
      <w:pPr>
        <w:tabs>
          <w:tab w:val="num" w:pos="6562"/>
        </w:tabs>
        <w:ind w:left="6562" w:hanging="180"/>
      </w:pPr>
    </w:lvl>
  </w:abstractNum>
  <w:abstractNum w:abstractNumId="15" w15:restartNumberingAfterBreak="0">
    <w:nsid w:val="32187017"/>
    <w:multiLevelType w:val="hybridMultilevel"/>
    <w:tmpl w:val="E53A7BF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0E7E95"/>
    <w:multiLevelType w:val="hybridMultilevel"/>
    <w:tmpl w:val="D1FC5C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656AFC"/>
    <w:multiLevelType w:val="hybridMultilevel"/>
    <w:tmpl w:val="0770A8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091AC5"/>
    <w:multiLevelType w:val="hybridMultilevel"/>
    <w:tmpl w:val="28EC60DA"/>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CC0A15"/>
    <w:multiLevelType w:val="hybridMultilevel"/>
    <w:tmpl w:val="3F3E8580"/>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E12767"/>
    <w:multiLevelType w:val="hybridMultilevel"/>
    <w:tmpl w:val="B616E0EA"/>
    <w:lvl w:ilvl="0" w:tplc="C3FAFE88">
      <w:start w:val="1"/>
      <w:numFmt w:val="decimal"/>
      <w:lvlText w:val="%1."/>
      <w:lvlJc w:val="left"/>
      <w:pPr>
        <w:tabs>
          <w:tab w:val="num" w:pos="890"/>
        </w:tabs>
        <w:ind w:left="890" w:hanging="360"/>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3A9774C"/>
    <w:multiLevelType w:val="hybridMultilevel"/>
    <w:tmpl w:val="D1A684DA"/>
    <w:lvl w:ilvl="0" w:tplc="0A3C2184">
      <w:start w:val="1"/>
      <w:numFmt w:val="decimal"/>
      <w:lvlText w:val="%1."/>
      <w:lvlJc w:val="left"/>
      <w:pPr>
        <w:tabs>
          <w:tab w:val="num" w:pos="927"/>
        </w:tabs>
        <w:ind w:left="927" w:hanging="397"/>
      </w:pPr>
      <w:rPr>
        <w:rFonts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22" w15:restartNumberingAfterBreak="0">
    <w:nsid w:val="475F3C43"/>
    <w:multiLevelType w:val="hybridMultilevel"/>
    <w:tmpl w:val="0CDCC1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7E84883"/>
    <w:multiLevelType w:val="hybridMultilevel"/>
    <w:tmpl w:val="0562C7A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A3D499D"/>
    <w:multiLevelType w:val="hybridMultilevel"/>
    <w:tmpl w:val="414A2A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B583D76"/>
    <w:multiLevelType w:val="hybridMultilevel"/>
    <w:tmpl w:val="B48ABF7A"/>
    <w:lvl w:ilvl="0" w:tplc="0A3C2184">
      <w:start w:val="1"/>
      <w:numFmt w:val="decimal"/>
      <w:lvlText w:val="%1."/>
      <w:lvlJc w:val="left"/>
      <w:pPr>
        <w:tabs>
          <w:tab w:val="num" w:pos="757"/>
        </w:tabs>
        <w:ind w:left="757" w:hanging="39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B7C05CA"/>
    <w:multiLevelType w:val="hybridMultilevel"/>
    <w:tmpl w:val="97C60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E1346A"/>
    <w:multiLevelType w:val="hybridMultilevel"/>
    <w:tmpl w:val="BF8282E2"/>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4F787BA6"/>
    <w:multiLevelType w:val="hybridMultilevel"/>
    <w:tmpl w:val="B2C25D6C"/>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1D22AB8"/>
    <w:multiLevelType w:val="hybridMultilevel"/>
    <w:tmpl w:val="1B48183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0" w15:restartNumberingAfterBreak="0">
    <w:nsid w:val="55D17EAC"/>
    <w:multiLevelType w:val="hybridMultilevel"/>
    <w:tmpl w:val="C49C3F58"/>
    <w:lvl w:ilvl="0" w:tplc="0A3C2184">
      <w:start w:val="1"/>
      <w:numFmt w:val="decimal"/>
      <w:lvlText w:val="%1."/>
      <w:lvlJc w:val="left"/>
      <w:pPr>
        <w:tabs>
          <w:tab w:val="num" w:pos="927"/>
        </w:tabs>
        <w:ind w:left="927" w:hanging="397"/>
      </w:pPr>
      <w:rPr>
        <w:rFonts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31" w15:restartNumberingAfterBreak="0">
    <w:nsid w:val="57C85D58"/>
    <w:multiLevelType w:val="hybridMultilevel"/>
    <w:tmpl w:val="8B06E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D9772A"/>
    <w:multiLevelType w:val="hybridMultilevel"/>
    <w:tmpl w:val="D19C00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C0F03EA"/>
    <w:multiLevelType w:val="hybridMultilevel"/>
    <w:tmpl w:val="9ED6ED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0E159D6"/>
    <w:multiLevelType w:val="hybridMultilevel"/>
    <w:tmpl w:val="6CF2EB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E673C5"/>
    <w:multiLevelType w:val="hybridMultilevel"/>
    <w:tmpl w:val="7CB8FD6E"/>
    <w:lvl w:ilvl="0" w:tplc="241A66C0">
      <w:start w:val="1"/>
      <w:numFmt w:val="decimal"/>
      <w:lvlText w:val="%1."/>
      <w:lvlJc w:val="left"/>
      <w:pPr>
        <w:tabs>
          <w:tab w:val="num" w:pos="1080"/>
        </w:tabs>
        <w:ind w:left="1080" w:hanging="720"/>
      </w:pPr>
      <w:rPr>
        <w:rFonts w:hint="default"/>
      </w:rPr>
    </w:lvl>
    <w:lvl w:ilvl="1" w:tplc="8012A5E4">
      <w:start w:val="1"/>
      <w:numFmt w:val="bullet"/>
      <w:lvlText w:val=""/>
      <w:lvlJc w:val="left"/>
      <w:pPr>
        <w:tabs>
          <w:tab w:val="num" w:pos="1420"/>
        </w:tabs>
        <w:ind w:left="1420" w:hanging="34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3E516FD"/>
    <w:multiLevelType w:val="hybridMultilevel"/>
    <w:tmpl w:val="1632E1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1A1376"/>
    <w:multiLevelType w:val="hybridMultilevel"/>
    <w:tmpl w:val="9F063B06"/>
    <w:lvl w:ilvl="0" w:tplc="EEFCF28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1440"/>
        </w:tabs>
        <w:ind w:left="-1440" w:hanging="360"/>
      </w:pPr>
      <w:rPr>
        <w:rFonts w:ascii="Wingdings" w:hAnsi="Wingdings" w:hint="default"/>
      </w:rPr>
    </w:lvl>
    <w:lvl w:ilvl="6" w:tplc="08090001" w:tentative="1">
      <w:start w:val="1"/>
      <w:numFmt w:val="bullet"/>
      <w:lvlText w:val=""/>
      <w:lvlJc w:val="left"/>
      <w:pPr>
        <w:tabs>
          <w:tab w:val="num" w:pos="-720"/>
        </w:tabs>
        <w:ind w:left="-720" w:hanging="360"/>
      </w:pPr>
      <w:rPr>
        <w:rFonts w:ascii="Symbol" w:hAnsi="Symbol" w:hint="default"/>
      </w:rPr>
    </w:lvl>
    <w:lvl w:ilvl="7" w:tplc="08090003" w:tentative="1">
      <w:start w:val="1"/>
      <w:numFmt w:val="bullet"/>
      <w:lvlText w:val="o"/>
      <w:lvlJc w:val="left"/>
      <w:pPr>
        <w:tabs>
          <w:tab w:val="num" w:pos="0"/>
        </w:tabs>
        <w:ind w:left="0" w:hanging="360"/>
      </w:pPr>
      <w:rPr>
        <w:rFonts w:ascii="Courier New" w:hAnsi="Courier New" w:cs="Courier New" w:hint="default"/>
      </w:rPr>
    </w:lvl>
    <w:lvl w:ilvl="8" w:tplc="08090005" w:tentative="1">
      <w:start w:val="1"/>
      <w:numFmt w:val="bullet"/>
      <w:lvlText w:val=""/>
      <w:lvlJc w:val="left"/>
      <w:pPr>
        <w:tabs>
          <w:tab w:val="num" w:pos="720"/>
        </w:tabs>
        <w:ind w:left="720" w:hanging="360"/>
      </w:pPr>
      <w:rPr>
        <w:rFonts w:ascii="Wingdings" w:hAnsi="Wingdings" w:hint="default"/>
      </w:rPr>
    </w:lvl>
  </w:abstractNum>
  <w:abstractNum w:abstractNumId="38" w15:restartNumberingAfterBreak="0">
    <w:nsid w:val="68930DAE"/>
    <w:multiLevelType w:val="hybridMultilevel"/>
    <w:tmpl w:val="80607F10"/>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0A560D"/>
    <w:multiLevelType w:val="hybridMultilevel"/>
    <w:tmpl w:val="0DBAFD0A"/>
    <w:lvl w:ilvl="0" w:tplc="C3FAFE88">
      <w:start w:val="1"/>
      <w:numFmt w:val="decimal"/>
      <w:lvlText w:val="%1."/>
      <w:lvlJc w:val="left"/>
      <w:pPr>
        <w:tabs>
          <w:tab w:val="num" w:pos="890"/>
        </w:tabs>
        <w:ind w:left="890" w:hanging="360"/>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2ED5172"/>
    <w:multiLevelType w:val="hybridMultilevel"/>
    <w:tmpl w:val="1F401A3E"/>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0609F9"/>
    <w:multiLevelType w:val="hybridMultilevel"/>
    <w:tmpl w:val="F34E868E"/>
    <w:lvl w:ilvl="0" w:tplc="08090001">
      <w:start w:val="1"/>
      <w:numFmt w:val="bullet"/>
      <w:lvlText w:val=""/>
      <w:lvlJc w:val="left"/>
      <w:pPr>
        <w:tabs>
          <w:tab w:val="num" w:pos="399"/>
        </w:tabs>
        <w:ind w:left="399" w:hanging="360"/>
      </w:pPr>
      <w:rPr>
        <w:rFonts w:ascii="Symbol" w:hAnsi="Symbol" w:hint="default"/>
      </w:rPr>
    </w:lvl>
    <w:lvl w:ilvl="1" w:tplc="08090003" w:tentative="1">
      <w:start w:val="1"/>
      <w:numFmt w:val="bullet"/>
      <w:lvlText w:val="o"/>
      <w:lvlJc w:val="left"/>
      <w:pPr>
        <w:tabs>
          <w:tab w:val="num" w:pos="1872"/>
        </w:tabs>
        <w:ind w:left="1872" w:hanging="360"/>
      </w:pPr>
      <w:rPr>
        <w:rFonts w:ascii="Courier New" w:hAnsi="Courier New" w:cs="Courier New" w:hint="default"/>
      </w:rPr>
    </w:lvl>
    <w:lvl w:ilvl="2" w:tplc="08090005" w:tentative="1">
      <w:start w:val="1"/>
      <w:numFmt w:val="bullet"/>
      <w:lvlText w:val=""/>
      <w:lvlJc w:val="left"/>
      <w:pPr>
        <w:tabs>
          <w:tab w:val="num" w:pos="2592"/>
        </w:tabs>
        <w:ind w:left="2592" w:hanging="360"/>
      </w:pPr>
      <w:rPr>
        <w:rFonts w:ascii="Wingdings" w:hAnsi="Wingdings" w:hint="default"/>
      </w:rPr>
    </w:lvl>
    <w:lvl w:ilvl="3" w:tplc="08090001" w:tentative="1">
      <w:start w:val="1"/>
      <w:numFmt w:val="bullet"/>
      <w:lvlText w:val=""/>
      <w:lvlJc w:val="left"/>
      <w:pPr>
        <w:tabs>
          <w:tab w:val="num" w:pos="3312"/>
        </w:tabs>
        <w:ind w:left="3312" w:hanging="360"/>
      </w:pPr>
      <w:rPr>
        <w:rFonts w:ascii="Symbol" w:hAnsi="Symbol" w:hint="default"/>
      </w:rPr>
    </w:lvl>
    <w:lvl w:ilvl="4" w:tplc="08090003" w:tentative="1">
      <w:start w:val="1"/>
      <w:numFmt w:val="bullet"/>
      <w:lvlText w:val="o"/>
      <w:lvlJc w:val="left"/>
      <w:pPr>
        <w:tabs>
          <w:tab w:val="num" w:pos="4032"/>
        </w:tabs>
        <w:ind w:left="4032" w:hanging="360"/>
      </w:pPr>
      <w:rPr>
        <w:rFonts w:ascii="Courier New" w:hAnsi="Courier New" w:cs="Courier New" w:hint="default"/>
      </w:rPr>
    </w:lvl>
    <w:lvl w:ilvl="5" w:tplc="08090005" w:tentative="1">
      <w:start w:val="1"/>
      <w:numFmt w:val="bullet"/>
      <w:lvlText w:val=""/>
      <w:lvlJc w:val="left"/>
      <w:pPr>
        <w:tabs>
          <w:tab w:val="num" w:pos="4752"/>
        </w:tabs>
        <w:ind w:left="4752" w:hanging="360"/>
      </w:pPr>
      <w:rPr>
        <w:rFonts w:ascii="Wingdings" w:hAnsi="Wingdings" w:hint="default"/>
      </w:rPr>
    </w:lvl>
    <w:lvl w:ilvl="6" w:tplc="08090001" w:tentative="1">
      <w:start w:val="1"/>
      <w:numFmt w:val="bullet"/>
      <w:lvlText w:val=""/>
      <w:lvlJc w:val="left"/>
      <w:pPr>
        <w:tabs>
          <w:tab w:val="num" w:pos="5472"/>
        </w:tabs>
        <w:ind w:left="5472" w:hanging="360"/>
      </w:pPr>
      <w:rPr>
        <w:rFonts w:ascii="Symbol" w:hAnsi="Symbol" w:hint="default"/>
      </w:rPr>
    </w:lvl>
    <w:lvl w:ilvl="7" w:tplc="08090003" w:tentative="1">
      <w:start w:val="1"/>
      <w:numFmt w:val="bullet"/>
      <w:lvlText w:val="o"/>
      <w:lvlJc w:val="left"/>
      <w:pPr>
        <w:tabs>
          <w:tab w:val="num" w:pos="6192"/>
        </w:tabs>
        <w:ind w:left="6192" w:hanging="360"/>
      </w:pPr>
      <w:rPr>
        <w:rFonts w:ascii="Courier New" w:hAnsi="Courier New" w:cs="Courier New" w:hint="default"/>
      </w:rPr>
    </w:lvl>
    <w:lvl w:ilvl="8" w:tplc="08090005" w:tentative="1">
      <w:start w:val="1"/>
      <w:numFmt w:val="bullet"/>
      <w:lvlText w:val=""/>
      <w:lvlJc w:val="left"/>
      <w:pPr>
        <w:tabs>
          <w:tab w:val="num" w:pos="6912"/>
        </w:tabs>
        <w:ind w:left="6912" w:hanging="360"/>
      </w:pPr>
      <w:rPr>
        <w:rFonts w:ascii="Wingdings" w:hAnsi="Wingdings" w:hint="default"/>
      </w:rPr>
    </w:lvl>
  </w:abstractNum>
  <w:abstractNum w:abstractNumId="42" w15:restartNumberingAfterBreak="0">
    <w:nsid w:val="75BD2EC1"/>
    <w:multiLevelType w:val="hybridMultilevel"/>
    <w:tmpl w:val="46B2A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F74F8E"/>
    <w:multiLevelType w:val="hybridMultilevel"/>
    <w:tmpl w:val="C49ACBC8"/>
    <w:lvl w:ilvl="0" w:tplc="08090001">
      <w:start w:val="1"/>
      <w:numFmt w:val="bullet"/>
      <w:lvlText w:val=""/>
      <w:lvlJc w:val="left"/>
      <w:pPr>
        <w:tabs>
          <w:tab w:val="num" w:pos="360"/>
        </w:tabs>
        <w:ind w:left="360" w:hanging="360"/>
      </w:pPr>
      <w:rPr>
        <w:rFonts w:ascii="Symbol" w:hAnsi="Symbol"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44" w15:restartNumberingAfterBreak="0">
    <w:nsid w:val="77F66556"/>
    <w:multiLevelType w:val="hybridMultilevel"/>
    <w:tmpl w:val="A4B439C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23C21"/>
    <w:multiLevelType w:val="hybridMultilevel"/>
    <w:tmpl w:val="E9B41FF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456B45"/>
    <w:multiLevelType w:val="hybridMultilevel"/>
    <w:tmpl w:val="F79CCE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7BB76389"/>
    <w:multiLevelType w:val="hybridMultilevel"/>
    <w:tmpl w:val="4CC0C60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97167">
    <w:abstractNumId w:val="0"/>
  </w:num>
  <w:num w:numId="2" w16cid:durableId="1440446361">
    <w:abstractNumId w:val="36"/>
  </w:num>
  <w:num w:numId="3" w16cid:durableId="1847011573">
    <w:abstractNumId w:val="5"/>
  </w:num>
  <w:num w:numId="4" w16cid:durableId="1965043875">
    <w:abstractNumId w:val="21"/>
  </w:num>
  <w:num w:numId="5" w16cid:durableId="631330068">
    <w:abstractNumId w:val="25"/>
  </w:num>
  <w:num w:numId="6" w16cid:durableId="761417234">
    <w:abstractNumId w:val="13"/>
  </w:num>
  <w:num w:numId="7" w16cid:durableId="1158501489">
    <w:abstractNumId w:val="30"/>
  </w:num>
  <w:num w:numId="8" w16cid:durableId="1087507742">
    <w:abstractNumId w:val="15"/>
  </w:num>
  <w:num w:numId="9" w16cid:durableId="1674913023">
    <w:abstractNumId w:val="16"/>
  </w:num>
  <w:num w:numId="10" w16cid:durableId="2079858545">
    <w:abstractNumId w:val="23"/>
  </w:num>
  <w:num w:numId="11" w16cid:durableId="1832521654">
    <w:abstractNumId w:val="6"/>
  </w:num>
  <w:num w:numId="12" w16cid:durableId="2127119586">
    <w:abstractNumId w:val="35"/>
  </w:num>
  <w:num w:numId="13" w16cid:durableId="1663581609">
    <w:abstractNumId w:val="4"/>
  </w:num>
  <w:num w:numId="14" w16cid:durableId="843475598">
    <w:abstractNumId w:val="46"/>
  </w:num>
  <w:num w:numId="15" w16cid:durableId="457335528">
    <w:abstractNumId w:val="22"/>
  </w:num>
  <w:num w:numId="16" w16cid:durableId="905527850">
    <w:abstractNumId w:val="33"/>
  </w:num>
  <w:num w:numId="17" w16cid:durableId="1961453750">
    <w:abstractNumId w:val="9"/>
  </w:num>
  <w:num w:numId="18" w16cid:durableId="1255938568">
    <w:abstractNumId w:val="20"/>
  </w:num>
  <w:num w:numId="19" w16cid:durableId="1546598035">
    <w:abstractNumId w:val="10"/>
  </w:num>
  <w:num w:numId="20" w16cid:durableId="1841191587">
    <w:abstractNumId w:val="39"/>
  </w:num>
  <w:num w:numId="21" w16cid:durableId="1861167410">
    <w:abstractNumId w:val="3"/>
  </w:num>
  <w:num w:numId="22" w16cid:durableId="812529463">
    <w:abstractNumId w:val="31"/>
  </w:num>
  <w:num w:numId="23" w16cid:durableId="1908103403">
    <w:abstractNumId w:val="34"/>
  </w:num>
  <w:num w:numId="24" w16cid:durableId="187914202">
    <w:abstractNumId w:val="41"/>
  </w:num>
  <w:num w:numId="25" w16cid:durableId="2143377217">
    <w:abstractNumId w:val="45"/>
  </w:num>
  <w:num w:numId="26" w16cid:durableId="314769757">
    <w:abstractNumId w:val="32"/>
  </w:num>
  <w:num w:numId="27" w16cid:durableId="1978954556">
    <w:abstractNumId w:val="11"/>
  </w:num>
  <w:num w:numId="28" w16cid:durableId="388502292">
    <w:abstractNumId w:val="43"/>
  </w:num>
  <w:num w:numId="29" w16cid:durableId="745030408">
    <w:abstractNumId w:val="27"/>
  </w:num>
  <w:num w:numId="30" w16cid:durableId="964122982">
    <w:abstractNumId w:val="14"/>
  </w:num>
  <w:num w:numId="31" w16cid:durableId="1548564811">
    <w:abstractNumId w:val="28"/>
  </w:num>
  <w:num w:numId="32" w16cid:durableId="518006527">
    <w:abstractNumId w:val="17"/>
  </w:num>
  <w:num w:numId="33" w16cid:durableId="746224145">
    <w:abstractNumId w:val="7"/>
  </w:num>
  <w:num w:numId="34" w16cid:durableId="1094940890">
    <w:abstractNumId w:val="8"/>
  </w:num>
  <w:num w:numId="35" w16cid:durableId="211428830">
    <w:abstractNumId w:val="26"/>
  </w:num>
  <w:num w:numId="36" w16cid:durableId="1767723428">
    <w:abstractNumId w:val="1"/>
  </w:num>
  <w:num w:numId="37" w16cid:durableId="1288851796">
    <w:abstractNumId w:val="24"/>
  </w:num>
  <w:num w:numId="38" w16cid:durableId="1477839554">
    <w:abstractNumId w:val="18"/>
  </w:num>
  <w:num w:numId="39" w16cid:durableId="1971352184">
    <w:abstractNumId w:val="38"/>
  </w:num>
  <w:num w:numId="40" w16cid:durableId="1163622493">
    <w:abstractNumId w:val="2"/>
  </w:num>
  <w:num w:numId="41" w16cid:durableId="1549340369">
    <w:abstractNumId w:val="37"/>
  </w:num>
  <w:num w:numId="42" w16cid:durableId="490951473">
    <w:abstractNumId w:val="12"/>
  </w:num>
  <w:num w:numId="43" w16cid:durableId="1308632913">
    <w:abstractNumId w:val="40"/>
  </w:num>
  <w:num w:numId="44" w16cid:durableId="2097051860">
    <w:abstractNumId w:val="19"/>
  </w:num>
  <w:num w:numId="45" w16cid:durableId="972559444">
    <w:abstractNumId w:val="44"/>
  </w:num>
  <w:num w:numId="46" w16cid:durableId="415788915">
    <w:abstractNumId w:val="47"/>
  </w:num>
  <w:num w:numId="47" w16cid:durableId="1365862806">
    <w:abstractNumId w:val="42"/>
  </w:num>
  <w:num w:numId="48" w16cid:durableId="165506222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80"/>
    <w:rsid w:val="00055B94"/>
    <w:rsid w:val="00087EC4"/>
    <w:rsid w:val="000A3102"/>
    <w:rsid w:val="000B07F9"/>
    <w:rsid w:val="000B4259"/>
    <w:rsid w:val="000C22A9"/>
    <w:rsid w:val="000E0E2E"/>
    <w:rsid w:val="00115163"/>
    <w:rsid w:val="001635A0"/>
    <w:rsid w:val="00164161"/>
    <w:rsid w:val="00167952"/>
    <w:rsid w:val="00193DD7"/>
    <w:rsid w:val="001B51F1"/>
    <w:rsid w:val="002055A8"/>
    <w:rsid w:val="00232AEC"/>
    <w:rsid w:val="00282B49"/>
    <w:rsid w:val="002967DE"/>
    <w:rsid w:val="002A6C19"/>
    <w:rsid w:val="002C390C"/>
    <w:rsid w:val="002D412A"/>
    <w:rsid w:val="003110CD"/>
    <w:rsid w:val="003215BB"/>
    <w:rsid w:val="00337433"/>
    <w:rsid w:val="003471BF"/>
    <w:rsid w:val="003545C5"/>
    <w:rsid w:val="003546B2"/>
    <w:rsid w:val="00354E0A"/>
    <w:rsid w:val="00364164"/>
    <w:rsid w:val="00375DF0"/>
    <w:rsid w:val="00384647"/>
    <w:rsid w:val="0039365B"/>
    <w:rsid w:val="003959C3"/>
    <w:rsid w:val="003A1753"/>
    <w:rsid w:val="003E0B4E"/>
    <w:rsid w:val="003F7363"/>
    <w:rsid w:val="00415AB9"/>
    <w:rsid w:val="00455055"/>
    <w:rsid w:val="004713B0"/>
    <w:rsid w:val="004809FD"/>
    <w:rsid w:val="004C5D24"/>
    <w:rsid w:val="004C65FC"/>
    <w:rsid w:val="004D0CFF"/>
    <w:rsid w:val="004D204F"/>
    <w:rsid w:val="004E02C6"/>
    <w:rsid w:val="004E14DE"/>
    <w:rsid w:val="005058C2"/>
    <w:rsid w:val="005240F0"/>
    <w:rsid w:val="005342D6"/>
    <w:rsid w:val="005405BF"/>
    <w:rsid w:val="00557E8C"/>
    <w:rsid w:val="00573F3C"/>
    <w:rsid w:val="005B3C8A"/>
    <w:rsid w:val="006174AD"/>
    <w:rsid w:val="006203C0"/>
    <w:rsid w:val="00637E95"/>
    <w:rsid w:val="00680563"/>
    <w:rsid w:val="00687F39"/>
    <w:rsid w:val="00690B3E"/>
    <w:rsid w:val="006936B1"/>
    <w:rsid w:val="006A1B25"/>
    <w:rsid w:val="006A33B7"/>
    <w:rsid w:val="006B1281"/>
    <w:rsid w:val="0070081F"/>
    <w:rsid w:val="00724C58"/>
    <w:rsid w:val="00740D4A"/>
    <w:rsid w:val="00742A95"/>
    <w:rsid w:val="007559FA"/>
    <w:rsid w:val="007813AB"/>
    <w:rsid w:val="00783DD0"/>
    <w:rsid w:val="0079663A"/>
    <w:rsid w:val="007C51A1"/>
    <w:rsid w:val="007F22EF"/>
    <w:rsid w:val="007F244C"/>
    <w:rsid w:val="00813F2D"/>
    <w:rsid w:val="00817728"/>
    <w:rsid w:val="00822B4E"/>
    <w:rsid w:val="008252CE"/>
    <w:rsid w:val="0083471F"/>
    <w:rsid w:val="008543C5"/>
    <w:rsid w:val="00861283"/>
    <w:rsid w:val="0086477A"/>
    <w:rsid w:val="008F00CB"/>
    <w:rsid w:val="00905F82"/>
    <w:rsid w:val="009212D5"/>
    <w:rsid w:val="0092524B"/>
    <w:rsid w:val="00933729"/>
    <w:rsid w:val="009379EA"/>
    <w:rsid w:val="00942D5B"/>
    <w:rsid w:val="0096511F"/>
    <w:rsid w:val="009762CE"/>
    <w:rsid w:val="0098046E"/>
    <w:rsid w:val="009A7755"/>
    <w:rsid w:val="009B0F9B"/>
    <w:rsid w:val="009F3B54"/>
    <w:rsid w:val="009F55C7"/>
    <w:rsid w:val="00A04C2D"/>
    <w:rsid w:val="00A13C6F"/>
    <w:rsid w:val="00A22FBB"/>
    <w:rsid w:val="00A24A80"/>
    <w:rsid w:val="00A27082"/>
    <w:rsid w:val="00A316E0"/>
    <w:rsid w:val="00A33558"/>
    <w:rsid w:val="00A60E8D"/>
    <w:rsid w:val="00A744C7"/>
    <w:rsid w:val="00A97D2C"/>
    <w:rsid w:val="00AE49D9"/>
    <w:rsid w:val="00AF7E6B"/>
    <w:rsid w:val="00B46ADC"/>
    <w:rsid w:val="00B571A1"/>
    <w:rsid w:val="00B6725B"/>
    <w:rsid w:val="00B71B83"/>
    <w:rsid w:val="00BA5AF2"/>
    <w:rsid w:val="00BD0C17"/>
    <w:rsid w:val="00BD1C8B"/>
    <w:rsid w:val="00BE2B63"/>
    <w:rsid w:val="00BF1D39"/>
    <w:rsid w:val="00C07EC8"/>
    <w:rsid w:val="00C1251E"/>
    <w:rsid w:val="00C134B2"/>
    <w:rsid w:val="00C24A31"/>
    <w:rsid w:val="00C46A13"/>
    <w:rsid w:val="00C472E2"/>
    <w:rsid w:val="00C502A0"/>
    <w:rsid w:val="00C55FDD"/>
    <w:rsid w:val="00C61B7E"/>
    <w:rsid w:val="00C7500D"/>
    <w:rsid w:val="00CA065E"/>
    <w:rsid w:val="00CA37AC"/>
    <w:rsid w:val="00CA61AB"/>
    <w:rsid w:val="00CC4048"/>
    <w:rsid w:val="00CF7B44"/>
    <w:rsid w:val="00D45EC6"/>
    <w:rsid w:val="00D46210"/>
    <w:rsid w:val="00D706E3"/>
    <w:rsid w:val="00D8552B"/>
    <w:rsid w:val="00D92AA2"/>
    <w:rsid w:val="00D95D4E"/>
    <w:rsid w:val="00DA52C1"/>
    <w:rsid w:val="00DB49B3"/>
    <w:rsid w:val="00DC1C8D"/>
    <w:rsid w:val="00DE5F6E"/>
    <w:rsid w:val="00E00DBC"/>
    <w:rsid w:val="00E235AF"/>
    <w:rsid w:val="00E27CE1"/>
    <w:rsid w:val="00E621BC"/>
    <w:rsid w:val="00EB7F18"/>
    <w:rsid w:val="00EC343D"/>
    <w:rsid w:val="00EC3DCA"/>
    <w:rsid w:val="00EC558A"/>
    <w:rsid w:val="00EE306E"/>
    <w:rsid w:val="00EF1C92"/>
    <w:rsid w:val="00EF5B32"/>
    <w:rsid w:val="00EF64C7"/>
    <w:rsid w:val="00F14DF1"/>
    <w:rsid w:val="00F23F3A"/>
    <w:rsid w:val="00F55B83"/>
    <w:rsid w:val="00F70A02"/>
    <w:rsid w:val="00F75DAC"/>
    <w:rsid w:val="00F97767"/>
    <w:rsid w:val="00FA6AAB"/>
    <w:rsid w:val="00FB275A"/>
    <w:rsid w:val="00FB62AD"/>
    <w:rsid w:val="00FC1958"/>
    <w:rsid w:val="00FC666B"/>
    <w:rsid w:val="00FD33DC"/>
    <w:rsid w:val="00FF0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39AA85"/>
  <w15:chartTrackingRefBased/>
  <w15:docId w15:val="{29230047-AB7B-4E61-BB38-C16501E21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4A80"/>
    <w:rPr>
      <w:rFonts w:ascii="Arial" w:hAnsi="Arial"/>
      <w:sz w:val="24"/>
      <w:szCs w:val="24"/>
    </w:rPr>
  </w:style>
  <w:style w:type="paragraph" w:styleId="Heading1">
    <w:name w:val="heading 1"/>
    <w:basedOn w:val="Normal"/>
    <w:next w:val="Normal"/>
    <w:qFormat/>
    <w:rsid w:val="00A24A80"/>
    <w:pPr>
      <w:keepNext/>
      <w:jc w:val="center"/>
      <w:outlineLvl w:val="0"/>
    </w:pPr>
    <w:rPr>
      <w:szCs w:val="20"/>
      <w:lang w:eastAsia="en-US"/>
    </w:rPr>
  </w:style>
  <w:style w:type="paragraph" w:styleId="Heading2">
    <w:name w:val="heading 2"/>
    <w:basedOn w:val="Normal"/>
    <w:next w:val="Normal"/>
    <w:qFormat/>
    <w:rsid w:val="00A24A80"/>
    <w:pPr>
      <w:keepNext/>
      <w:ind w:left="2880" w:hanging="2880"/>
      <w:outlineLvl w:val="1"/>
    </w:pPr>
    <w:rPr>
      <w:szCs w:val="20"/>
      <w:lang w:eastAsia="en-US"/>
    </w:rPr>
  </w:style>
  <w:style w:type="paragraph" w:styleId="Heading5">
    <w:name w:val="heading 5"/>
    <w:basedOn w:val="Normal"/>
    <w:next w:val="Normal"/>
    <w:qFormat/>
    <w:rsid w:val="00A24A80"/>
    <w:pPr>
      <w:keepNext/>
      <w:jc w:val="center"/>
      <w:outlineLvl w:val="4"/>
    </w:pPr>
    <w:rPr>
      <w:b/>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4A80"/>
    <w:rPr>
      <w:b/>
      <w:szCs w:val="20"/>
      <w:lang w:eastAsia="en-US"/>
    </w:rPr>
  </w:style>
  <w:style w:type="paragraph" w:styleId="BodyTextIndent">
    <w:name w:val="Body Text Indent"/>
    <w:basedOn w:val="Normal"/>
    <w:rsid w:val="00A24A80"/>
    <w:pPr>
      <w:ind w:left="1560" w:hanging="2880"/>
    </w:pPr>
    <w:rPr>
      <w:szCs w:val="20"/>
      <w:lang w:eastAsia="en-US"/>
    </w:rPr>
  </w:style>
  <w:style w:type="table" w:styleId="TableGrid">
    <w:name w:val="Table Grid"/>
    <w:basedOn w:val="TableNormal"/>
    <w:uiPriority w:val="59"/>
    <w:rsid w:val="00742A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A52C1"/>
    <w:pPr>
      <w:tabs>
        <w:tab w:val="center" w:pos="4320"/>
        <w:tab w:val="right" w:pos="8640"/>
      </w:tabs>
    </w:pPr>
  </w:style>
  <w:style w:type="paragraph" w:styleId="Footer">
    <w:name w:val="footer"/>
    <w:basedOn w:val="Normal"/>
    <w:rsid w:val="00DA52C1"/>
    <w:pPr>
      <w:tabs>
        <w:tab w:val="center" w:pos="4320"/>
        <w:tab w:val="right" w:pos="8640"/>
      </w:tabs>
    </w:pPr>
  </w:style>
  <w:style w:type="paragraph" w:styleId="BalloonText">
    <w:name w:val="Balloon Text"/>
    <w:basedOn w:val="Normal"/>
    <w:semiHidden/>
    <w:rsid w:val="007559FA"/>
    <w:rPr>
      <w:rFonts w:ascii="Tahoma" w:hAnsi="Tahoma" w:cs="Tahoma"/>
      <w:sz w:val="16"/>
      <w:szCs w:val="16"/>
    </w:rPr>
  </w:style>
  <w:style w:type="paragraph" w:customStyle="1" w:styleId="Default">
    <w:name w:val="Default"/>
    <w:rsid w:val="006A33B7"/>
    <w:pPr>
      <w:autoSpaceDE w:val="0"/>
      <w:autoSpaceDN w:val="0"/>
      <w:adjustRightInd w:val="0"/>
    </w:pPr>
    <w:rPr>
      <w:rFonts w:ascii="Arial" w:hAnsi="Arial" w:cs="Arial"/>
      <w:color w:val="000000"/>
      <w:sz w:val="24"/>
      <w:szCs w:val="24"/>
    </w:rPr>
  </w:style>
  <w:style w:type="character" w:styleId="Hyperlink">
    <w:name w:val="Hyperlink"/>
    <w:rsid w:val="006A33B7"/>
    <w:rPr>
      <w:color w:val="0000FF"/>
      <w:u w:val="single"/>
    </w:rPr>
  </w:style>
  <w:style w:type="paragraph" w:styleId="ListParagraph">
    <w:name w:val="List Paragraph"/>
    <w:basedOn w:val="Normal"/>
    <w:uiPriority w:val="34"/>
    <w:qFormat/>
    <w:rsid w:val="006A33B7"/>
    <w:pPr>
      <w:ind w:left="720"/>
    </w:pPr>
  </w:style>
  <w:style w:type="paragraph" w:styleId="NoSpacing">
    <w:name w:val="No Spacing"/>
    <w:uiPriority w:val="1"/>
    <w:qFormat/>
    <w:rsid w:val="00F14DF1"/>
    <w:rPr>
      <w:rFonts w:ascii="Calibri" w:eastAsia="Calibri" w:hAnsi="Calibri"/>
      <w:sz w:val="22"/>
      <w:szCs w:val="22"/>
      <w:lang w:eastAsia="en-US"/>
    </w:rPr>
  </w:style>
  <w:style w:type="table" w:styleId="LightList-Accent6">
    <w:name w:val="Light List Accent 6"/>
    <w:basedOn w:val="TableNormal"/>
    <w:uiPriority w:val="61"/>
    <w:rsid w:val="00F14DF1"/>
    <w:rPr>
      <w:rFonts w:ascii="Calibri" w:eastAsia="Calibri" w:hAnsi="Calibri"/>
      <w:sz w:val="22"/>
      <w:szCs w:val="22"/>
      <w:lang w:eastAsia="en-US"/>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LightList-Accent1">
    <w:name w:val="Light List Accent 1"/>
    <w:basedOn w:val="TableNormal"/>
    <w:uiPriority w:val="61"/>
    <w:rsid w:val="00F14DF1"/>
    <w:rPr>
      <w:rFonts w:ascii="Calibri" w:eastAsia="Calibri" w:hAnsi="Calibri"/>
      <w:sz w:val="22"/>
      <w:szCs w:val="22"/>
      <w:lang w:eastAsia="en-US"/>
    </w:rPr>
    <w:tblPr>
      <w:tblStyleRowBandSize w:val="1"/>
      <w:tblStyleColBandSize w:val="1"/>
      <w:tblBorders>
        <w:top w:val="single" w:sz="8" w:space="0" w:color="005489"/>
        <w:left w:val="single" w:sz="8" w:space="0" w:color="005489"/>
        <w:bottom w:val="single" w:sz="8" w:space="0" w:color="005489"/>
        <w:right w:val="single" w:sz="8" w:space="0" w:color="005489"/>
      </w:tblBorders>
    </w:tblPr>
    <w:tblStylePr w:type="firstRow">
      <w:pPr>
        <w:spacing w:before="0" w:after="0" w:line="240" w:lineRule="auto"/>
      </w:pPr>
      <w:rPr>
        <w:b/>
        <w:bCs/>
        <w:color w:val="FFFFFF"/>
      </w:rPr>
      <w:tblPr/>
      <w:tcPr>
        <w:shd w:val="clear" w:color="auto" w:fill="005489"/>
      </w:tcPr>
    </w:tblStylePr>
    <w:tblStylePr w:type="lastRow">
      <w:pPr>
        <w:spacing w:before="0" w:after="0" w:line="240" w:lineRule="auto"/>
      </w:pPr>
      <w:rPr>
        <w:b/>
        <w:bCs/>
      </w:rPr>
      <w:tblPr/>
      <w:tcPr>
        <w:tcBorders>
          <w:top w:val="double" w:sz="6" w:space="0" w:color="005489"/>
          <w:left w:val="single" w:sz="8" w:space="0" w:color="005489"/>
          <w:bottom w:val="single" w:sz="8" w:space="0" w:color="005489"/>
          <w:right w:val="single" w:sz="8" w:space="0" w:color="005489"/>
        </w:tcBorders>
      </w:tcPr>
    </w:tblStylePr>
    <w:tblStylePr w:type="firstCol">
      <w:rPr>
        <w:b/>
        <w:bCs/>
      </w:rPr>
    </w:tblStylePr>
    <w:tblStylePr w:type="lastCol">
      <w:rPr>
        <w:b/>
        <w:bCs/>
      </w:rPr>
    </w:tblStylePr>
    <w:tblStylePr w:type="band1Vert">
      <w:tblPr/>
      <w:tcPr>
        <w:tcBorders>
          <w:top w:val="single" w:sz="8" w:space="0" w:color="005489"/>
          <w:left w:val="single" w:sz="8" w:space="0" w:color="005489"/>
          <w:bottom w:val="single" w:sz="8" w:space="0" w:color="005489"/>
          <w:right w:val="single" w:sz="8" w:space="0" w:color="005489"/>
        </w:tcBorders>
      </w:tcPr>
    </w:tblStylePr>
    <w:tblStylePr w:type="band1Horz">
      <w:tblPr/>
      <w:tcPr>
        <w:tcBorders>
          <w:top w:val="single" w:sz="8" w:space="0" w:color="005489"/>
          <w:left w:val="single" w:sz="8" w:space="0" w:color="005489"/>
          <w:bottom w:val="single" w:sz="8" w:space="0" w:color="005489"/>
          <w:right w:val="single" w:sz="8" w:space="0" w:color="005489"/>
        </w:tcBorders>
      </w:tcPr>
    </w:tblStylePr>
  </w:style>
  <w:style w:type="table" w:styleId="LightList-Accent3">
    <w:name w:val="Light List Accent 3"/>
    <w:basedOn w:val="TableNormal"/>
    <w:uiPriority w:val="61"/>
    <w:rsid w:val="00F14DF1"/>
    <w:rPr>
      <w:rFonts w:ascii="Calibri" w:eastAsia="Calibri" w:hAnsi="Calibri"/>
      <w:sz w:val="22"/>
      <w:szCs w:val="22"/>
      <w:lang w:eastAsia="en-US"/>
    </w:rPr>
    <w:tblPr>
      <w:tblStyleRowBandSize w:val="1"/>
      <w:tblStyleColBandSize w:val="1"/>
      <w:tblBorders>
        <w:top w:val="single" w:sz="8" w:space="0" w:color="866243"/>
        <w:left w:val="single" w:sz="8" w:space="0" w:color="866243"/>
        <w:bottom w:val="single" w:sz="8" w:space="0" w:color="866243"/>
        <w:right w:val="single" w:sz="8" w:space="0" w:color="866243"/>
      </w:tblBorders>
    </w:tblPr>
    <w:tblStylePr w:type="firstRow">
      <w:pPr>
        <w:spacing w:before="0" w:after="0" w:line="240" w:lineRule="auto"/>
      </w:pPr>
      <w:rPr>
        <w:b/>
        <w:bCs/>
        <w:color w:val="FFFFFF"/>
      </w:rPr>
      <w:tblPr/>
      <w:tcPr>
        <w:shd w:val="clear" w:color="auto" w:fill="866243"/>
      </w:tcPr>
    </w:tblStylePr>
    <w:tblStylePr w:type="lastRow">
      <w:pPr>
        <w:spacing w:before="0" w:after="0" w:line="240" w:lineRule="auto"/>
      </w:pPr>
      <w:rPr>
        <w:b/>
        <w:bCs/>
      </w:rPr>
      <w:tblPr/>
      <w:tcPr>
        <w:tcBorders>
          <w:top w:val="double" w:sz="6" w:space="0" w:color="866243"/>
          <w:left w:val="single" w:sz="8" w:space="0" w:color="866243"/>
          <w:bottom w:val="single" w:sz="8" w:space="0" w:color="866243"/>
          <w:right w:val="single" w:sz="8" w:space="0" w:color="866243"/>
        </w:tcBorders>
      </w:tcPr>
    </w:tblStylePr>
    <w:tblStylePr w:type="firstCol">
      <w:rPr>
        <w:b/>
        <w:bCs/>
      </w:rPr>
    </w:tblStylePr>
    <w:tblStylePr w:type="lastCol">
      <w:rPr>
        <w:b/>
        <w:bCs/>
      </w:rPr>
    </w:tblStylePr>
    <w:tblStylePr w:type="band1Vert">
      <w:tblPr/>
      <w:tcPr>
        <w:tcBorders>
          <w:top w:val="single" w:sz="8" w:space="0" w:color="866243"/>
          <w:left w:val="single" w:sz="8" w:space="0" w:color="866243"/>
          <w:bottom w:val="single" w:sz="8" w:space="0" w:color="866243"/>
          <w:right w:val="single" w:sz="8" w:space="0" w:color="866243"/>
        </w:tcBorders>
      </w:tcPr>
    </w:tblStylePr>
    <w:tblStylePr w:type="band1Horz">
      <w:tblPr/>
      <w:tcPr>
        <w:tcBorders>
          <w:top w:val="single" w:sz="8" w:space="0" w:color="866243"/>
          <w:left w:val="single" w:sz="8" w:space="0" w:color="866243"/>
          <w:bottom w:val="single" w:sz="8" w:space="0" w:color="866243"/>
          <w:right w:val="single" w:sz="8" w:space="0" w:color="86624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2575">
      <w:bodyDiv w:val="1"/>
      <w:marLeft w:val="0"/>
      <w:marRight w:val="0"/>
      <w:marTop w:val="0"/>
      <w:marBottom w:val="0"/>
      <w:divBdr>
        <w:top w:val="none" w:sz="0" w:space="0" w:color="auto"/>
        <w:left w:val="none" w:sz="0" w:space="0" w:color="auto"/>
        <w:bottom w:val="none" w:sz="0" w:space="0" w:color="auto"/>
        <w:right w:val="none" w:sz="0" w:space="0" w:color="auto"/>
      </w:divBdr>
    </w:div>
    <w:div w:id="1175345873">
      <w:bodyDiv w:val="1"/>
      <w:marLeft w:val="0"/>
      <w:marRight w:val="0"/>
      <w:marTop w:val="0"/>
      <w:marBottom w:val="0"/>
      <w:divBdr>
        <w:top w:val="none" w:sz="0" w:space="0" w:color="auto"/>
        <w:left w:val="none" w:sz="0" w:space="0" w:color="auto"/>
        <w:bottom w:val="none" w:sz="0" w:space="0" w:color="auto"/>
        <w:right w:val="none" w:sz="0" w:space="0" w:color="auto"/>
      </w:divBdr>
    </w:div>
    <w:div w:id="1387097469">
      <w:bodyDiv w:val="1"/>
      <w:marLeft w:val="0"/>
      <w:marRight w:val="0"/>
      <w:marTop w:val="0"/>
      <w:marBottom w:val="0"/>
      <w:divBdr>
        <w:top w:val="none" w:sz="0" w:space="0" w:color="auto"/>
        <w:left w:val="none" w:sz="0" w:space="0" w:color="auto"/>
        <w:bottom w:val="none" w:sz="0" w:space="0" w:color="auto"/>
        <w:right w:val="none" w:sz="0" w:space="0" w:color="auto"/>
      </w:divBdr>
    </w:div>
    <w:div w:id="19068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northyorks.gov.uk/your-council/our-role-structure-and-objectiv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516D63ED82BED4DB16E11C8DB4D177E" ma:contentTypeVersion="1" ma:contentTypeDescription="Create a new document." ma:contentTypeScope="" ma:versionID="46357c24b73424a3739fe822633e31f6">
  <xsd:schema xmlns:xsd="http://www.w3.org/2001/XMLSchema" xmlns:p="http://schemas.microsoft.com/office/2006/metadata/properties" xmlns:ns1="http://schemas.microsoft.com/sharepoint/v3" targetNamespace="http://schemas.microsoft.com/office/2006/metadata/properties" ma:root="true" ma:fieldsID="dd6b22ae10f0db7418e680f88b57d9ca"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Props1.xml><?xml version="1.0" encoding="utf-8"?>
<ds:datastoreItem xmlns:ds="http://schemas.openxmlformats.org/officeDocument/2006/customXml" ds:itemID="{42CDD2FD-C4D8-49FB-AE8D-09019CB38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2660011-CEBC-486E-8DF4-49C8F5917E6E}">
  <ds:schemaRefs>
    <ds:schemaRef ds:uri="http://schemas.openxmlformats.org/officeDocument/2006/bibliography"/>
  </ds:schemaRefs>
</ds:datastoreItem>
</file>

<file path=customXml/itemProps3.xml><?xml version="1.0" encoding="utf-8"?>
<ds:datastoreItem xmlns:ds="http://schemas.openxmlformats.org/officeDocument/2006/customXml" ds:itemID="{B9D68299-16BE-44C2-8A7E-096B1565145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Supervisory Assistant roles template JD's</vt:lpstr>
    </vt:vector>
  </TitlesOfParts>
  <Company>North Yorkshire County Council</Company>
  <LinksUpToDate>false</LinksUpToDate>
  <CharactersWithSpaces>4061</CharactersWithSpaces>
  <SharedDoc>false</SharedDoc>
  <HLinks>
    <vt:vector size="6" baseType="variant">
      <vt:variant>
        <vt:i4>655430</vt:i4>
      </vt:variant>
      <vt:variant>
        <vt:i4>0</vt:i4>
      </vt:variant>
      <vt:variant>
        <vt:i4>0</vt:i4>
      </vt:variant>
      <vt:variant>
        <vt:i4>5</vt:i4>
      </vt:variant>
      <vt:variant>
        <vt:lpwstr>https://www.northyorks.gov.uk/your-council/our-role-structure-and-objectives</vt:lpwstr>
      </vt:variant>
      <vt:variant>
        <vt:lpwstr>accordion-content-0-0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Supervisory Assistant roles template JD's</dc:title>
  <dc:subject/>
  <dc:creator>crawson</dc:creator>
  <cp:keywords/>
  <cp:lastModifiedBy>Laura Waller</cp:lastModifiedBy>
  <cp:revision>2</cp:revision>
  <cp:lastPrinted>2012-04-03T07:51:00Z</cp:lastPrinted>
  <dcterms:created xsi:type="dcterms:W3CDTF">2026-09-23T13:46:00Z</dcterms:created>
  <dcterms:modified xsi:type="dcterms:W3CDTF">2026-09-23T13:46:00Z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3ecdfc32-7be5-4b17-9f97-00453388bdd7_Enabled">
    <vt:lpwstr>true</vt:lpwstr>
  </property>
  <property fmtid="{D5CDD505-2E9C-101B-9397-08002B2CF9AE}" pid="4" name="MSIP_Label_3ecdfc32-7be5-4b17-9f97-00453388bdd7_SetDate">
    <vt:lpwstr>2024-08-27T10:29:20Z</vt:lpwstr>
  </property>
  <property fmtid="{D5CDD505-2E9C-101B-9397-08002B2CF9AE}" pid="5" name="MSIP_Label_3ecdfc32-7be5-4b17-9f97-00453388bdd7_Method">
    <vt:lpwstr>Standard</vt:lpwstr>
  </property>
  <property fmtid="{D5CDD505-2E9C-101B-9397-08002B2CF9AE}" pid="6" name="MSIP_Label_3ecdfc32-7be5-4b17-9f97-00453388bdd7_Name">
    <vt:lpwstr>OFFICIAL</vt:lpwstr>
  </property>
  <property fmtid="{D5CDD505-2E9C-101B-9397-08002B2CF9AE}" pid="7" name="MSIP_Label_3ecdfc32-7be5-4b17-9f97-00453388bdd7_SiteId">
    <vt:lpwstr>ad3d9c73-9830-44a1-b487-e1055441c70e</vt:lpwstr>
  </property>
  <property fmtid="{D5CDD505-2E9C-101B-9397-08002B2CF9AE}" pid="8" name="MSIP_Label_3ecdfc32-7be5-4b17-9f97-00453388bdd7_ActionId">
    <vt:lpwstr>f9a71856-8e82-4d95-a570-c24b7ad1a879</vt:lpwstr>
  </property>
  <property fmtid="{D5CDD505-2E9C-101B-9397-08002B2CF9AE}" pid="9" name="MSIP_Label_3ecdfc32-7be5-4b17-9f97-00453388bdd7_ContentBits">
    <vt:lpwstr>2</vt:lpwstr>
  </property>
</Properties>
</file>